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8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3"/>
        <w:gridCol w:w="6265"/>
      </w:tblGrid>
      <w:tr w:rsidR="000D3884" w14:paraId="0F96199F" w14:textId="77777777" w:rsidTr="003E4B99">
        <w:trPr>
          <w:trHeight w:val="2216"/>
        </w:trPr>
        <w:tc>
          <w:tcPr>
            <w:tcW w:w="4023" w:type="dxa"/>
          </w:tcPr>
          <w:p w14:paraId="5C3F374D" w14:textId="77777777" w:rsidR="000D3884" w:rsidRPr="000D3884" w:rsidRDefault="000D3884" w:rsidP="000D3884">
            <w:pPr>
              <w:jc w:val="center"/>
              <w:rPr>
                <w:b/>
              </w:rPr>
            </w:pPr>
            <w:r w:rsidRPr="000D3884">
              <w:rPr>
                <w:b/>
              </w:rPr>
              <w:t>UỶ BAN NHÂN DÂN</w:t>
            </w:r>
          </w:p>
          <w:p w14:paraId="00396795" w14:textId="2E4DAB5B" w:rsidR="000D3884" w:rsidRPr="000D3884" w:rsidRDefault="000D3884" w:rsidP="000D3884">
            <w:pPr>
              <w:jc w:val="center"/>
              <w:rPr>
                <w:b/>
              </w:rPr>
            </w:pPr>
            <w:r w:rsidRPr="000D3884">
              <w:rPr>
                <w:b/>
              </w:rPr>
              <w:t xml:space="preserve">XÃ </w:t>
            </w:r>
            <w:r w:rsidR="00D240BD">
              <w:rPr>
                <w:b/>
              </w:rPr>
              <w:t>KỲ XUÂN</w:t>
            </w:r>
          </w:p>
          <w:p w14:paraId="3547741B" w14:textId="74B37BC0" w:rsidR="000D3884" w:rsidRDefault="00D240BD" w:rsidP="000D3884">
            <w:pPr>
              <w:jc w:val="center"/>
            </w:pPr>
            <w:r w:rsidRPr="000D388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8EB60" wp14:editId="701E6C96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13970</wp:posOffset>
                      </wp:positionV>
                      <wp:extent cx="7810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46053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85pt,1.1pt" to="121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kptQEAALYDAAAOAAAAZHJzL2Uyb0RvYy54bWysU01vFDEMvSPxH6Lc2ZlpBVSjne1hK7gg&#10;WFH6A9KMsxORxJET9uPf42R3pwgQQlUvnjh5z/azPcvbg3diB5QshkF2i1YKCBpHG7aDfPj24c2N&#10;FCmrMCqHAQZ5hCRvV69fLfexhyuc0I1AgoOE1O/jIKecY980SU/gVVpghMCPBsmrzC5tm5HUnqN7&#10;11y17btmjzRGQg0p8e3d6VGuanxjQOcvxiTIwg2Sa8vVUrWPxTarpeq3pOJk9bkM9YwqvLKBk86h&#10;7lRW4gfZP0J5qwkTmrzQ6Bs0xmqoGlhN1/6m5n5SEaoWbk6Kc5vSy4XVn3cbEnYc5LUUQXke0X0m&#10;ZbdTFmsMgRuIJK5Ln/Yx9Qxfhw2dvRQ3VEQfDPnyZTniUHt7nHsLhyw0X76/6dq3PAF9eWqeeJFS&#10;/gjoRTkM0tlQVKte7T6lzLkYeoGwU+o4Za6nfHRQwC58BcNKOFdX2XWHYO1I7BRPf/zeFRUcqyIL&#10;xVjnZlL7b9IZW2hQ9+p/iTO6ZsSQZ6K3AelvWfPhUqo54S+qT1qL7Eccj3UOtR28HFXZeZHL9v3q&#10;V/rT77b6CQAA//8DAFBLAwQUAAYACAAAACEAWRpB+9oAAAAHAQAADwAAAGRycy9kb3ducmV2Lnht&#10;bEyOTU/DMBBE70j8B2uRuFGnFiJtiFMhPk5wCIFDj268JFHjdRS7SeDXs3CB49OMZl6+W1wvJhxD&#10;50nDepWAQKq97ajR8P72dLUBEaIha3pPqOETA+yK87PcZNbP9IpTFRvBIxQyo6GNccikDHWLzoSV&#10;H5A4+/CjM5FxbKQdzczjrpcqSW6kMx3xQ2sGvG+xPlYnpyF9fK7KYX54+SplKsty8nFz3Gt9ebHc&#10;3YKIuMS/MvzoszoU7HTwJ7JB9MzrbcpVDUqB4FxdK+bDL8sil//9i28AAAD//wMAUEsBAi0AFAAG&#10;AAgAAAAhALaDOJL+AAAA4QEAABMAAAAAAAAAAAAAAAAAAAAAAFtDb250ZW50X1R5cGVzXS54bWxQ&#10;SwECLQAUAAYACAAAACEAOP0h/9YAAACUAQAACwAAAAAAAAAAAAAAAAAvAQAAX3JlbHMvLnJlbHNQ&#10;SwECLQAUAAYACAAAACEAB+jJKbUBAAC2AwAADgAAAAAAAAAAAAAAAAAuAgAAZHJzL2Uyb0RvYy54&#10;bWxQSwECLQAUAAYACAAAACEAWRpB+9oAAAAHAQAADwAAAAAAAAAAAAAAAAAPBAAAZHJzL2Rvd25y&#10;ZXYueG1sUEsFBgAAAAAEAAQA8wAAABYFAAAAAA==&#10;" strokecolor="black [3040]"/>
                  </w:pict>
                </mc:Fallback>
              </mc:AlternateContent>
            </w:r>
          </w:p>
          <w:p w14:paraId="113DF366" w14:textId="77777777" w:rsidR="000D3884" w:rsidRDefault="000D3884" w:rsidP="000D3884">
            <w:pPr>
              <w:jc w:val="center"/>
            </w:pPr>
            <w:proofErr w:type="spellStart"/>
            <w:r>
              <w:t>S</w:t>
            </w:r>
            <w:r w:rsidRPr="000D3884">
              <w:t>ố</w:t>
            </w:r>
            <w:proofErr w:type="spellEnd"/>
            <w:r>
              <w:t xml:space="preserve">:       /UBND </w:t>
            </w:r>
            <w:r w:rsidR="007464CA">
              <w:t>-</w:t>
            </w:r>
            <w:r>
              <w:t>VHXH</w:t>
            </w:r>
          </w:p>
          <w:p w14:paraId="10AF4BC7" w14:textId="3264F8A2" w:rsidR="000D3884" w:rsidRPr="000D3884" w:rsidRDefault="000D3884" w:rsidP="000D3884">
            <w:pPr>
              <w:jc w:val="center"/>
              <w:rPr>
                <w:sz w:val="24"/>
                <w:szCs w:val="24"/>
              </w:rPr>
            </w:pPr>
            <w:r w:rsidRPr="000D3884">
              <w:rPr>
                <w:sz w:val="24"/>
                <w:szCs w:val="24"/>
              </w:rPr>
              <w:t xml:space="preserve">V/v </w:t>
            </w:r>
            <w:proofErr w:type="spellStart"/>
            <w:r w:rsidR="00CA4F65">
              <w:rPr>
                <w:sz w:val="24"/>
                <w:szCs w:val="24"/>
              </w:rPr>
              <w:t>đề</w:t>
            </w:r>
            <w:proofErr w:type="spellEnd"/>
            <w:r w:rsidR="00CA4F65">
              <w:rPr>
                <w:sz w:val="24"/>
                <w:szCs w:val="24"/>
              </w:rPr>
              <w:t xml:space="preserve"> </w:t>
            </w:r>
            <w:proofErr w:type="spellStart"/>
            <w:r w:rsidR="00CA4F65">
              <w:rPr>
                <w:sz w:val="24"/>
                <w:szCs w:val="24"/>
              </w:rPr>
              <w:t>nghị</w:t>
            </w:r>
            <w:proofErr w:type="spellEnd"/>
            <w:r w:rsidR="00CA4F65">
              <w:rPr>
                <w:sz w:val="24"/>
                <w:szCs w:val="24"/>
              </w:rPr>
              <w:t xml:space="preserve"> </w:t>
            </w:r>
            <w:proofErr w:type="spellStart"/>
            <w:r w:rsidR="00CA4F65">
              <w:rPr>
                <w:sz w:val="24"/>
                <w:szCs w:val="24"/>
              </w:rPr>
              <w:t>giải</w:t>
            </w:r>
            <w:proofErr w:type="spellEnd"/>
            <w:r w:rsidR="00CA4F65">
              <w:rPr>
                <w:sz w:val="24"/>
                <w:szCs w:val="24"/>
              </w:rPr>
              <w:t xml:space="preserve"> </w:t>
            </w:r>
            <w:proofErr w:type="spellStart"/>
            <w:r w:rsidR="00CA4F65">
              <w:rPr>
                <w:sz w:val="24"/>
                <w:szCs w:val="24"/>
              </w:rPr>
              <w:t>quyết</w:t>
            </w:r>
            <w:proofErr w:type="spellEnd"/>
            <w:r w:rsidR="00CA4F65">
              <w:rPr>
                <w:sz w:val="24"/>
                <w:szCs w:val="24"/>
              </w:rPr>
              <w:t xml:space="preserve"> </w:t>
            </w:r>
            <w:proofErr w:type="spellStart"/>
            <w:r w:rsidR="00CA4F65">
              <w:rPr>
                <w:sz w:val="24"/>
                <w:szCs w:val="24"/>
              </w:rPr>
              <w:t>trợ</w:t>
            </w:r>
            <w:proofErr w:type="spellEnd"/>
            <w:r w:rsidR="00CA4F65">
              <w:rPr>
                <w:sz w:val="24"/>
                <w:szCs w:val="24"/>
              </w:rPr>
              <w:t xml:space="preserve"> </w:t>
            </w:r>
            <w:proofErr w:type="spellStart"/>
            <w:r w:rsidR="00CA4F65">
              <w:rPr>
                <w:sz w:val="24"/>
                <w:szCs w:val="24"/>
              </w:rPr>
              <w:t>cấp</w:t>
            </w:r>
            <w:proofErr w:type="spellEnd"/>
            <w:r w:rsidR="00CA4F65">
              <w:rPr>
                <w:sz w:val="24"/>
                <w:szCs w:val="24"/>
              </w:rPr>
              <w:t xml:space="preserve"> </w:t>
            </w:r>
            <w:proofErr w:type="spellStart"/>
            <w:r w:rsidR="00CA4F65">
              <w:rPr>
                <w:sz w:val="24"/>
                <w:szCs w:val="24"/>
              </w:rPr>
              <w:t>thờ</w:t>
            </w:r>
            <w:proofErr w:type="spellEnd"/>
            <w:r w:rsidR="00CA4F65">
              <w:rPr>
                <w:sz w:val="24"/>
                <w:szCs w:val="24"/>
              </w:rPr>
              <w:t xml:space="preserve"> </w:t>
            </w:r>
            <w:proofErr w:type="spellStart"/>
            <w:r w:rsidR="00CA4F65">
              <w:rPr>
                <w:sz w:val="24"/>
                <w:szCs w:val="24"/>
              </w:rPr>
              <w:t>cúng</w:t>
            </w:r>
            <w:proofErr w:type="spellEnd"/>
            <w:r w:rsidR="00CA4F65">
              <w:rPr>
                <w:sz w:val="24"/>
                <w:szCs w:val="24"/>
              </w:rPr>
              <w:t xml:space="preserve"> </w:t>
            </w:r>
            <w:proofErr w:type="spellStart"/>
            <w:r w:rsidR="00CA4F65">
              <w:rPr>
                <w:sz w:val="24"/>
                <w:szCs w:val="24"/>
              </w:rPr>
              <w:t>đối</w:t>
            </w:r>
            <w:proofErr w:type="spellEnd"/>
            <w:r w:rsidR="00CA4F65">
              <w:rPr>
                <w:sz w:val="24"/>
                <w:szCs w:val="24"/>
              </w:rPr>
              <w:t xml:space="preserve"> </w:t>
            </w:r>
            <w:proofErr w:type="spellStart"/>
            <w:r w:rsidR="00CA4F65">
              <w:rPr>
                <w:sz w:val="24"/>
                <w:szCs w:val="24"/>
              </w:rPr>
              <w:t>với</w:t>
            </w:r>
            <w:proofErr w:type="spellEnd"/>
            <w:r w:rsidR="00EC5503" w:rsidRPr="00EC5503">
              <w:rPr>
                <w:sz w:val="24"/>
                <w:szCs w:val="24"/>
              </w:rPr>
              <w:t xml:space="preserve"> </w:t>
            </w:r>
            <w:proofErr w:type="spellStart"/>
            <w:r w:rsidR="00EC5503" w:rsidRPr="00EC5503">
              <w:rPr>
                <w:sz w:val="24"/>
                <w:szCs w:val="24"/>
              </w:rPr>
              <w:t>liệt</w:t>
            </w:r>
            <w:proofErr w:type="spellEnd"/>
            <w:r w:rsidR="00EC5503" w:rsidRPr="00EC5503">
              <w:rPr>
                <w:sz w:val="24"/>
                <w:szCs w:val="24"/>
              </w:rPr>
              <w:t xml:space="preserve"> </w:t>
            </w:r>
            <w:proofErr w:type="spellStart"/>
            <w:r w:rsidR="00EC5503" w:rsidRPr="00EC5503">
              <w:rPr>
                <w:sz w:val="24"/>
                <w:szCs w:val="24"/>
              </w:rPr>
              <w:t>sĩ</w:t>
            </w:r>
            <w:proofErr w:type="spellEnd"/>
            <w:r w:rsidR="00EC5503" w:rsidRPr="000D3884">
              <w:rPr>
                <w:sz w:val="24"/>
                <w:szCs w:val="24"/>
              </w:rPr>
              <w:t xml:space="preserve"> </w:t>
            </w:r>
            <w:r w:rsidR="00CA4F65">
              <w:rPr>
                <w:sz w:val="24"/>
                <w:szCs w:val="24"/>
              </w:rPr>
              <w:t xml:space="preserve">Phạm </w:t>
            </w:r>
            <w:proofErr w:type="spellStart"/>
            <w:r w:rsidR="00CA4F65">
              <w:rPr>
                <w:sz w:val="24"/>
                <w:szCs w:val="24"/>
              </w:rPr>
              <w:t>Choản</w:t>
            </w:r>
            <w:proofErr w:type="spellEnd"/>
          </w:p>
        </w:tc>
        <w:tc>
          <w:tcPr>
            <w:tcW w:w="6265" w:type="dxa"/>
          </w:tcPr>
          <w:p w14:paraId="2FFABBDB" w14:textId="77777777" w:rsidR="000D3884" w:rsidRPr="000D3884" w:rsidRDefault="000D3884" w:rsidP="000D3884">
            <w:pPr>
              <w:jc w:val="center"/>
              <w:rPr>
                <w:b/>
              </w:rPr>
            </w:pPr>
            <w:r w:rsidRPr="000D3884">
              <w:rPr>
                <w:b/>
              </w:rPr>
              <w:t>CỘNG HOÀ XÃ HỘI CHỦ NGHĨA VIỆT NAM</w:t>
            </w:r>
          </w:p>
          <w:p w14:paraId="41057AA1" w14:textId="5A19716F" w:rsidR="000D3884" w:rsidRPr="000D3884" w:rsidRDefault="000D3884" w:rsidP="000D3884">
            <w:pPr>
              <w:jc w:val="center"/>
              <w:rPr>
                <w:b/>
              </w:rPr>
            </w:pPr>
            <w:proofErr w:type="spellStart"/>
            <w:r w:rsidRPr="000D3884">
              <w:rPr>
                <w:b/>
              </w:rPr>
              <w:t>Độc</w:t>
            </w:r>
            <w:proofErr w:type="spellEnd"/>
            <w:r w:rsidRPr="000D3884">
              <w:rPr>
                <w:b/>
              </w:rPr>
              <w:t xml:space="preserve"> </w:t>
            </w:r>
            <w:proofErr w:type="spellStart"/>
            <w:r w:rsidRPr="000D3884">
              <w:rPr>
                <w:b/>
              </w:rPr>
              <w:t>lập</w:t>
            </w:r>
            <w:proofErr w:type="spellEnd"/>
            <w:r w:rsidRPr="000D3884">
              <w:rPr>
                <w:b/>
              </w:rPr>
              <w:t xml:space="preserve"> - </w:t>
            </w:r>
            <w:proofErr w:type="spellStart"/>
            <w:r w:rsidRPr="000D3884">
              <w:rPr>
                <w:b/>
              </w:rPr>
              <w:t>Tự</w:t>
            </w:r>
            <w:proofErr w:type="spellEnd"/>
            <w:r w:rsidRPr="000D3884">
              <w:rPr>
                <w:b/>
              </w:rPr>
              <w:t xml:space="preserve"> do - </w:t>
            </w:r>
            <w:proofErr w:type="spellStart"/>
            <w:r w:rsidRPr="000D3884">
              <w:rPr>
                <w:b/>
              </w:rPr>
              <w:t>Hạnh</w:t>
            </w:r>
            <w:proofErr w:type="spellEnd"/>
            <w:r w:rsidRPr="000D3884">
              <w:rPr>
                <w:b/>
              </w:rPr>
              <w:t xml:space="preserve"> </w:t>
            </w:r>
            <w:proofErr w:type="spellStart"/>
            <w:r w:rsidRPr="000D3884">
              <w:rPr>
                <w:b/>
              </w:rPr>
              <w:t>phúc</w:t>
            </w:r>
            <w:proofErr w:type="spellEnd"/>
          </w:p>
          <w:p w14:paraId="0A3E4390" w14:textId="7FA09764" w:rsidR="000D3884" w:rsidRPr="000D3884" w:rsidRDefault="00D839E0" w:rsidP="000D388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DCC64C" wp14:editId="62737294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33020</wp:posOffset>
                      </wp:positionV>
                      <wp:extent cx="20097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99985E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5pt,2.6pt" to="230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KGtAEAALcDAAAOAAAAZHJzL2Uyb0RvYy54bWysU02P0zAQvSPxHyzfadKVYCFquoeu4IKg&#10;YuEHeJ1xY2F7rLFp0n/P2G2zCBBCiIvjj/dm5r2ZbO5m78QRKFkMvVyvWikgaBxsOPTyy+e3L15L&#10;kbIKg3IYoJcnSPJu+/zZZood3OCIbgASHCSkboq9HHOOXdMkPYJXaYURAj8aJK8yH+nQDKQmju5d&#10;c9O2r5oJaYiEGlLi2/vzo9zW+MaAzh+NSZCF6yXXlutKdX0sa7PdqO5AKo5WX8pQ/1CFVzZw0iXU&#10;vcpKfCP7SyhvNWFCk1cafYPGWA1VA6tZtz+peRhVhKqFzUlxsSn9v7D6w3FPwg7cOymC8tyih0zK&#10;HsYsdhgCG4gk1sWnKaaO4buwp8spxT0V0bMhX74sR8zV29PiLcxZaL7kZr25vX0phb6+NU/ESCm/&#10;A/SibHrpbCiyVaeO71PmZAy9QvhQCjmnrrt8clDALnwCw1I42bqy6xDBzpE4Km7/8LXK4FgVWSjG&#10;OreQ2j+TLthCgzpYf0tc0DUjhrwQvQ1Iv8ua52up5oy/qj5rLbIfcTjVRlQ7eDqqS5dJLuP347nS&#10;n/637XcAAAD//wMAUEsDBBQABgAIAAAAIQDfo0Nx3AAAAAcBAAAPAAAAZHJzL2Rvd25yZXYueG1s&#10;TI/LTsMwEEX3SPyDNUjdUadV+lCIUyGgK1ikKQuWbjwkUeNxFLtJ4OsZ2NDl0b26cybdTbYVA/a+&#10;caRgMY9AIJXONFQpeD/u77cgfNBkdOsIFXyhh112e5PqxLiRDjgUoRI8Qj7RCuoQukRKX9ZotZ+7&#10;DomzT9dbHRj7SppejzxuW7mMorW0uiG+UOsOn2osz8XFKti8vBZ5Nz6/fedyI/N8cGF7/lBqdjc9&#10;PoAIOIX/Mvzqszpk7HRyFzJetMxxvOKqgtUSBOfxesG/nf5YZqm89s9+AAAA//8DAFBLAQItABQA&#10;BgAIAAAAIQC2gziS/gAAAOEBAAATAAAAAAAAAAAAAAAAAAAAAABbQ29udGVudF9UeXBlc10ueG1s&#10;UEsBAi0AFAAGAAgAAAAhADj9If/WAAAAlAEAAAsAAAAAAAAAAAAAAAAALwEAAF9yZWxzLy5yZWxz&#10;UEsBAi0AFAAGAAgAAAAhAJAXIoa0AQAAtwMAAA4AAAAAAAAAAAAAAAAALgIAAGRycy9lMm9Eb2Mu&#10;eG1sUEsBAi0AFAAGAAgAAAAhAN+jQ3HcAAAABwEAAA8AAAAAAAAAAAAAAAAADgQAAGRycy9kb3du&#10;cmV2LnhtbFBLBQYAAAAABAAEAPMAAAAXBQAAAAA=&#10;" strokecolor="black [3040]"/>
                  </w:pict>
                </mc:Fallback>
              </mc:AlternateContent>
            </w:r>
          </w:p>
          <w:p w14:paraId="11B2B352" w14:textId="7089A9FC" w:rsidR="000D3884" w:rsidRPr="000D3884" w:rsidRDefault="00D240BD" w:rsidP="00D839E0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Kỳ</w:t>
            </w:r>
            <w:proofErr w:type="spellEnd"/>
            <w:r>
              <w:rPr>
                <w:i/>
              </w:rPr>
              <w:t xml:space="preserve"> Xuân</w:t>
            </w:r>
            <w:r w:rsidR="000D3884" w:rsidRPr="000D3884">
              <w:rPr>
                <w:i/>
              </w:rPr>
              <w:t xml:space="preserve">, </w:t>
            </w:r>
            <w:proofErr w:type="spellStart"/>
            <w:r w:rsidR="000D3884" w:rsidRPr="000D3884">
              <w:rPr>
                <w:i/>
              </w:rPr>
              <w:t>ngày</w:t>
            </w:r>
            <w:proofErr w:type="spellEnd"/>
            <w:r w:rsidR="000D3884" w:rsidRPr="000D3884">
              <w:rPr>
                <w:i/>
              </w:rPr>
              <w:t xml:space="preserve">    </w:t>
            </w:r>
            <w:r w:rsidR="00BC59D4">
              <w:rPr>
                <w:i/>
              </w:rPr>
              <w:t xml:space="preserve"> </w:t>
            </w:r>
            <w:r w:rsidR="000D3884" w:rsidRPr="000D3884">
              <w:rPr>
                <w:i/>
              </w:rPr>
              <w:t xml:space="preserve"> </w:t>
            </w:r>
            <w:proofErr w:type="spellStart"/>
            <w:r w:rsidR="000D3884" w:rsidRPr="000D3884">
              <w:rPr>
                <w:i/>
              </w:rPr>
              <w:t>tháng</w:t>
            </w:r>
            <w:proofErr w:type="spellEnd"/>
            <w:r w:rsidR="000D3884" w:rsidRPr="000D3884">
              <w:rPr>
                <w:i/>
              </w:rPr>
              <w:t xml:space="preserve"> </w:t>
            </w:r>
            <w:r w:rsidR="00147B8E">
              <w:rPr>
                <w:i/>
              </w:rPr>
              <w:t>6</w:t>
            </w:r>
            <w:r w:rsidR="000D3884" w:rsidRPr="000D3884">
              <w:rPr>
                <w:i/>
              </w:rPr>
              <w:t xml:space="preserve"> </w:t>
            </w:r>
            <w:proofErr w:type="spellStart"/>
            <w:r w:rsidR="000D3884" w:rsidRPr="000D3884">
              <w:rPr>
                <w:i/>
              </w:rPr>
              <w:t>năm</w:t>
            </w:r>
            <w:proofErr w:type="spellEnd"/>
            <w:r w:rsidR="000D3884" w:rsidRPr="000D3884">
              <w:rPr>
                <w:i/>
              </w:rPr>
              <w:t xml:space="preserve"> 2026</w:t>
            </w:r>
          </w:p>
        </w:tc>
      </w:tr>
    </w:tbl>
    <w:p w14:paraId="16FB41B3" w14:textId="24A1AB8B" w:rsidR="000F6DFB" w:rsidRDefault="000D3884" w:rsidP="00163777">
      <w:pPr>
        <w:spacing w:before="120" w:after="120" w:line="240" w:lineRule="auto"/>
        <w:jc w:val="center"/>
      </w:pPr>
      <w:proofErr w:type="spellStart"/>
      <w:r>
        <w:t>K</w:t>
      </w:r>
      <w:r w:rsidRPr="000D3884">
        <w:t>ính</w:t>
      </w:r>
      <w:proofErr w:type="spellEnd"/>
      <w:r>
        <w:t xml:space="preserve"> </w:t>
      </w:r>
      <w:proofErr w:type="spellStart"/>
      <w:r>
        <w:t>g</w:t>
      </w:r>
      <w:r w:rsidRPr="000D3884">
        <w:t>ửi</w:t>
      </w:r>
      <w:proofErr w:type="spellEnd"/>
      <w:r>
        <w:t xml:space="preserve">: </w:t>
      </w:r>
      <w:proofErr w:type="spellStart"/>
      <w:r w:rsidR="00CA4F65">
        <w:t>Sở</w:t>
      </w:r>
      <w:proofErr w:type="spellEnd"/>
      <w:r w:rsidR="00CA4F65">
        <w:t xml:space="preserve"> Nội </w:t>
      </w:r>
      <w:proofErr w:type="spellStart"/>
      <w:r w:rsidR="00CA4F65">
        <w:t>vụ</w:t>
      </w:r>
      <w:proofErr w:type="spellEnd"/>
      <w:r w:rsidR="00CA4F65">
        <w:t xml:space="preserve"> </w:t>
      </w:r>
      <w:proofErr w:type="spellStart"/>
      <w:r w:rsidR="00CA4F65">
        <w:t>tỉnh</w:t>
      </w:r>
      <w:proofErr w:type="spellEnd"/>
      <w:r w:rsidR="00CA4F65">
        <w:t xml:space="preserve"> Hà Tĩnh</w:t>
      </w:r>
      <w:r w:rsidR="001332A0">
        <w:t>.</w:t>
      </w:r>
    </w:p>
    <w:p w14:paraId="693EA7DE" w14:textId="77777777" w:rsidR="00163777" w:rsidRPr="00163777" w:rsidRDefault="00163777" w:rsidP="00163777">
      <w:pPr>
        <w:spacing w:before="120" w:after="120" w:line="240" w:lineRule="auto"/>
        <w:jc w:val="center"/>
      </w:pPr>
    </w:p>
    <w:p w14:paraId="524C7240" w14:textId="7C6DAFB9" w:rsidR="00D306F6" w:rsidRPr="00054CE2" w:rsidRDefault="00D306F6" w:rsidP="005B33D5">
      <w:pPr>
        <w:spacing w:after="0" w:line="312" w:lineRule="auto"/>
        <w:ind w:firstLine="720"/>
        <w:jc w:val="both"/>
        <w:rPr>
          <w:color w:val="000000" w:themeColor="text1"/>
          <w:szCs w:val="28"/>
        </w:rPr>
      </w:pPr>
      <w:proofErr w:type="spellStart"/>
      <w:r w:rsidRPr="00054CE2">
        <w:rPr>
          <w:color w:val="000000" w:themeColor="text1"/>
          <w:szCs w:val="28"/>
        </w:rPr>
        <w:t>Căn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cứ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Nghị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định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số</w:t>
      </w:r>
      <w:proofErr w:type="spellEnd"/>
      <w:r w:rsidRPr="00054CE2">
        <w:rPr>
          <w:color w:val="000000" w:themeColor="text1"/>
          <w:szCs w:val="28"/>
        </w:rPr>
        <w:t xml:space="preserve"> 131/2021/NĐ-CP </w:t>
      </w:r>
      <w:proofErr w:type="spellStart"/>
      <w:r w:rsidRPr="00054CE2">
        <w:rPr>
          <w:color w:val="000000" w:themeColor="text1"/>
          <w:szCs w:val="28"/>
        </w:rPr>
        <w:t>ngày</w:t>
      </w:r>
      <w:proofErr w:type="spellEnd"/>
      <w:r w:rsidRPr="00054CE2">
        <w:rPr>
          <w:color w:val="000000" w:themeColor="text1"/>
          <w:szCs w:val="28"/>
        </w:rPr>
        <w:t xml:space="preserve"> 30/12/2021 </w:t>
      </w:r>
      <w:proofErr w:type="spellStart"/>
      <w:r w:rsidRPr="00054CE2">
        <w:rPr>
          <w:color w:val="000000" w:themeColor="text1"/>
          <w:szCs w:val="28"/>
        </w:rPr>
        <w:t>của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Chính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phủ</w:t>
      </w:r>
      <w:proofErr w:type="spellEnd"/>
      <w:r w:rsidRPr="00054CE2">
        <w:rPr>
          <w:color w:val="000000" w:themeColor="text1"/>
          <w:szCs w:val="28"/>
        </w:rPr>
        <w:t>;</w:t>
      </w:r>
    </w:p>
    <w:p w14:paraId="59C7ECB2" w14:textId="77777777" w:rsidR="00D306F6" w:rsidRPr="00054CE2" w:rsidRDefault="00D306F6" w:rsidP="005B33D5">
      <w:pPr>
        <w:spacing w:after="0" w:line="312" w:lineRule="auto"/>
        <w:ind w:firstLine="720"/>
        <w:jc w:val="both"/>
        <w:rPr>
          <w:color w:val="000000" w:themeColor="text1"/>
          <w:szCs w:val="28"/>
        </w:rPr>
      </w:pPr>
      <w:proofErr w:type="spellStart"/>
      <w:r w:rsidRPr="00054CE2">
        <w:rPr>
          <w:color w:val="000000" w:themeColor="text1"/>
          <w:szCs w:val="28"/>
        </w:rPr>
        <w:t>Căn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cứ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Điều</w:t>
      </w:r>
      <w:proofErr w:type="spellEnd"/>
      <w:r w:rsidRPr="00054CE2">
        <w:rPr>
          <w:color w:val="000000" w:themeColor="text1"/>
          <w:szCs w:val="28"/>
        </w:rPr>
        <w:t xml:space="preserve"> 28 </w:t>
      </w:r>
      <w:proofErr w:type="spellStart"/>
      <w:r w:rsidRPr="00054CE2">
        <w:rPr>
          <w:color w:val="000000" w:themeColor="text1"/>
          <w:szCs w:val="28"/>
        </w:rPr>
        <w:t>Nghị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định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số</w:t>
      </w:r>
      <w:proofErr w:type="spellEnd"/>
      <w:r w:rsidRPr="00054CE2">
        <w:rPr>
          <w:color w:val="000000" w:themeColor="text1"/>
          <w:szCs w:val="28"/>
        </w:rPr>
        <w:t xml:space="preserve"> 131/2021/NĐ-CP </w:t>
      </w:r>
      <w:proofErr w:type="spellStart"/>
      <w:r w:rsidRPr="00054CE2">
        <w:rPr>
          <w:color w:val="000000" w:themeColor="text1"/>
          <w:szCs w:val="28"/>
        </w:rPr>
        <w:t>về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trợ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cấp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thờ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cúng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liệt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sĩ</w:t>
      </w:r>
      <w:proofErr w:type="spellEnd"/>
      <w:r w:rsidRPr="00054CE2">
        <w:rPr>
          <w:color w:val="000000" w:themeColor="text1"/>
          <w:szCs w:val="28"/>
        </w:rPr>
        <w:t>;</w:t>
      </w:r>
    </w:p>
    <w:p w14:paraId="65D054A2" w14:textId="77777777" w:rsidR="00D306F6" w:rsidRPr="003E4B99" w:rsidRDefault="00D306F6" w:rsidP="005B33D5">
      <w:pPr>
        <w:spacing w:after="0" w:line="312" w:lineRule="auto"/>
        <w:ind w:firstLine="720"/>
        <w:jc w:val="both"/>
        <w:rPr>
          <w:color w:val="000000" w:themeColor="text1"/>
          <w:spacing w:val="-16"/>
          <w:szCs w:val="28"/>
        </w:rPr>
      </w:pPr>
      <w:proofErr w:type="spellStart"/>
      <w:r w:rsidRPr="003E4B99">
        <w:rPr>
          <w:color w:val="000000" w:themeColor="text1"/>
          <w:spacing w:val="-16"/>
          <w:szCs w:val="28"/>
        </w:rPr>
        <w:t>Căn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cứ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Điều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651 </w:t>
      </w:r>
      <w:proofErr w:type="spellStart"/>
      <w:r w:rsidRPr="003E4B99">
        <w:rPr>
          <w:color w:val="000000" w:themeColor="text1"/>
          <w:spacing w:val="-16"/>
          <w:szCs w:val="28"/>
        </w:rPr>
        <w:t>Bộ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luật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Dân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sự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năm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2015 </w:t>
      </w:r>
      <w:proofErr w:type="spellStart"/>
      <w:r w:rsidRPr="003E4B99">
        <w:rPr>
          <w:color w:val="000000" w:themeColor="text1"/>
          <w:spacing w:val="-16"/>
          <w:szCs w:val="28"/>
        </w:rPr>
        <w:t>quy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định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về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người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thừa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kế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theo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pháp</w:t>
      </w:r>
      <w:proofErr w:type="spellEnd"/>
      <w:r w:rsidRPr="003E4B99">
        <w:rPr>
          <w:color w:val="000000" w:themeColor="text1"/>
          <w:spacing w:val="-16"/>
          <w:szCs w:val="28"/>
        </w:rPr>
        <w:t xml:space="preserve"> </w:t>
      </w:r>
      <w:proofErr w:type="spellStart"/>
      <w:r w:rsidRPr="003E4B99">
        <w:rPr>
          <w:color w:val="000000" w:themeColor="text1"/>
          <w:spacing w:val="-16"/>
          <w:szCs w:val="28"/>
        </w:rPr>
        <w:t>luật</w:t>
      </w:r>
      <w:proofErr w:type="spellEnd"/>
      <w:r w:rsidRPr="003E4B99">
        <w:rPr>
          <w:color w:val="000000" w:themeColor="text1"/>
          <w:spacing w:val="-16"/>
          <w:szCs w:val="28"/>
        </w:rPr>
        <w:t>;</w:t>
      </w:r>
    </w:p>
    <w:p w14:paraId="044BC13E" w14:textId="1FA2B1D3" w:rsidR="00D306F6" w:rsidRDefault="00D306F6" w:rsidP="005B33D5">
      <w:pPr>
        <w:spacing w:after="0" w:line="312" w:lineRule="auto"/>
        <w:ind w:firstLine="720"/>
        <w:jc w:val="both"/>
        <w:rPr>
          <w:color w:val="000000" w:themeColor="text1"/>
          <w:szCs w:val="28"/>
        </w:rPr>
      </w:pPr>
      <w:r w:rsidRPr="00054CE2">
        <w:rPr>
          <w:color w:val="000000" w:themeColor="text1"/>
          <w:szCs w:val="28"/>
        </w:rPr>
        <w:t xml:space="preserve">Qua </w:t>
      </w:r>
      <w:proofErr w:type="spellStart"/>
      <w:r w:rsidRPr="00054CE2">
        <w:rPr>
          <w:color w:val="000000" w:themeColor="text1"/>
          <w:szCs w:val="28"/>
        </w:rPr>
        <w:t>rà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soát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hồ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sơ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="00E939E1">
        <w:rPr>
          <w:color w:val="000000" w:themeColor="text1"/>
          <w:szCs w:val="28"/>
        </w:rPr>
        <w:t>liệt</w:t>
      </w:r>
      <w:proofErr w:type="spellEnd"/>
      <w:r w:rsidR="00E939E1">
        <w:rPr>
          <w:color w:val="000000" w:themeColor="text1"/>
          <w:szCs w:val="28"/>
        </w:rPr>
        <w:t xml:space="preserve"> </w:t>
      </w:r>
      <w:proofErr w:type="spellStart"/>
      <w:r w:rsidR="00E939E1">
        <w:rPr>
          <w:color w:val="000000" w:themeColor="text1"/>
          <w:szCs w:val="28"/>
        </w:rPr>
        <w:t>sĩ</w:t>
      </w:r>
      <w:proofErr w:type="spellEnd"/>
      <w:r w:rsidR="00E939E1">
        <w:rPr>
          <w:color w:val="000000" w:themeColor="text1"/>
          <w:szCs w:val="28"/>
        </w:rPr>
        <w:t xml:space="preserve"> </w:t>
      </w:r>
      <w:proofErr w:type="spellStart"/>
      <w:r w:rsidR="00E939E1">
        <w:rPr>
          <w:color w:val="000000" w:themeColor="text1"/>
          <w:szCs w:val="28"/>
        </w:rPr>
        <w:t>và</w:t>
      </w:r>
      <w:proofErr w:type="spellEnd"/>
      <w:r w:rsidR="00E939E1">
        <w:rPr>
          <w:color w:val="000000" w:themeColor="text1"/>
          <w:szCs w:val="28"/>
        </w:rPr>
        <w:t xml:space="preserve"> </w:t>
      </w:r>
      <w:proofErr w:type="spellStart"/>
      <w:r w:rsidR="00E939E1">
        <w:rPr>
          <w:color w:val="000000" w:themeColor="text1"/>
          <w:szCs w:val="28"/>
        </w:rPr>
        <w:t>kết</w:t>
      </w:r>
      <w:proofErr w:type="spellEnd"/>
      <w:r w:rsidR="00E939E1">
        <w:rPr>
          <w:color w:val="000000" w:themeColor="text1"/>
          <w:szCs w:val="28"/>
        </w:rPr>
        <w:t xml:space="preserve"> </w:t>
      </w:r>
      <w:proofErr w:type="spellStart"/>
      <w:r w:rsidR="00E939E1">
        <w:rPr>
          <w:color w:val="000000" w:themeColor="text1"/>
          <w:szCs w:val="28"/>
        </w:rPr>
        <w:t>quả</w:t>
      </w:r>
      <w:proofErr w:type="spellEnd"/>
      <w:r w:rsidR="00F958BE">
        <w:rPr>
          <w:color w:val="000000" w:themeColor="text1"/>
          <w:szCs w:val="28"/>
        </w:rPr>
        <w:t xml:space="preserve"> </w:t>
      </w:r>
      <w:proofErr w:type="spellStart"/>
      <w:r w:rsidR="00F958BE">
        <w:rPr>
          <w:color w:val="000000" w:themeColor="text1"/>
          <w:szCs w:val="28"/>
        </w:rPr>
        <w:t>rà</w:t>
      </w:r>
      <w:proofErr w:type="spellEnd"/>
      <w:r w:rsidR="00F958BE">
        <w:rPr>
          <w:color w:val="000000" w:themeColor="text1"/>
          <w:szCs w:val="28"/>
        </w:rPr>
        <w:t xml:space="preserve"> </w:t>
      </w:r>
      <w:proofErr w:type="spellStart"/>
      <w:r w:rsidR="00F958BE">
        <w:rPr>
          <w:color w:val="000000" w:themeColor="text1"/>
          <w:szCs w:val="28"/>
        </w:rPr>
        <w:t>soát</w:t>
      </w:r>
      <w:proofErr w:type="spellEnd"/>
      <w:r w:rsidR="00F958BE">
        <w:rPr>
          <w:color w:val="000000" w:themeColor="text1"/>
          <w:szCs w:val="28"/>
        </w:rPr>
        <w:t xml:space="preserve">, </w:t>
      </w:r>
      <w:proofErr w:type="spellStart"/>
      <w:r w:rsidR="00F958BE">
        <w:rPr>
          <w:color w:val="000000" w:themeColor="text1"/>
          <w:szCs w:val="28"/>
        </w:rPr>
        <w:t>xác</w:t>
      </w:r>
      <w:proofErr w:type="spellEnd"/>
      <w:r w:rsidR="00F958BE">
        <w:rPr>
          <w:color w:val="000000" w:themeColor="text1"/>
          <w:szCs w:val="28"/>
        </w:rPr>
        <w:t xml:space="preserve"> </w:t>
      </w:r>
      <w:proofErr w:type="spellStart"/>
      <w:r w:rsidR="00F958BE">
        <w:rPr>
          <w:color w:val="000000" w:themeColor="text1"/>
          <w:szCs w:val="28"/>
        </w:rPr>
        <w:t>minh</w:t>
      </w:r>
      <w:proofErr w:type="spellEnd"/>
      <w:r w:rsidR="00F958BE">
        <w:rPr>
          <w:color w:val="000000" w:themeColor="text1"/>
          <w:szCs w:val="28"/>
        </w:rPr>
        <w:t xml:space="preserve"> </w:t>
      </w:r>
      <w:proofErr w:type="spellStart"/>
      <w:r w:rsidR="00F958BE">
        <w:rPr>
          <w:color w:val="000000" w:themeColor="text1"/>
          <w:szCs w:val="28"/>
        </w:rPr>
        <w:t>trên</w:t>
      </w:r>
      <w:proofErr w:type="spellEnd"/>
      <w:r w:rsidR="00F958BE">
        <w:rPr>
          <w:color w:val="000000" w:themeColor="text1"/>
          <w:szCs w:val="28"/>
        </w:rPr>
        <w:t xml:space="preserve"> </w:t>
      </w:r>
      <w:proofErr w:type="spellStart"/>
      <w:r w:rsidR="00F958BE">
        <w:rPr>
          <w:color w:val="000000" w:themeColor="text1"/>
          <w:szCs w:val="28"/>
        </w:rPr>
        <w:t>địa</w:t>
      </w:r>
      <w:proofErr w:type="spellEnd"/>
      <w:r w:rsidR="00F958BE">
        <w:rPr>
          <w:color w:val="000000" w:themeColor="text1"/>
          <w:szCs w:val="28"/>
        </w:rPr>
        <w:t xml:space="preserve"> </w:t>
      </w:r>
      <w:proofErr w:type="spellStart"/>
      <w:r w:rsidR="00F958BE">
        <w:rPr>
          <w:color w:val="000000" w:themeColor="text1"/>
          <w:szCs w:val="28"/>
        </w:rPr>
        <w:t>bàn</w:t>
      </w:r>
      <w:proofErr w:type="spellEnd"/>
      <w:r w:rsidRPr="00054CE2">
        <w:rPr>
          <w:color w:val="000000" w:themeColor="text1"/>
          <w:szCs w:val="28"/>
        </w:rPr>
        <w:t xml:space="preserve">, </w:t>
      </w:r>
      <w:proofErr w:type="spellStart"/>
      <w:r w:rsidRPr="00054CE2">
        <w:rPr>
          <w:color w:val="000000" w:themeColor="text1"/>
          <w:szCs w:val="28"/>
        </w:rPr>
        <w:t>Ủy</w:t>
      </w:r>
      <w:proofErr w:type="spellEnd"/>
      <w:r w:rsidRPr="00054CE2">
        <w:rPr>
          <w:color w:val="000000" w:themeColor="text1"/>
          <w:szCs w:val="28"/>
        </w:rPr>
        <w:t xml:space="preserve"> ban </w:t>
      </w:r>
      <w:proofErr w:type="spellStart"/>
      <w:r w:rsidRPr="00054CE2">
        <w:rPr>
          <w:color w:val="000000" w:themeColor="text1"/>
          <w:szCs w:val="28"/>
        </w:rPr>
        <w:t>nhân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dân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xã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="00F958BE">
        <w:rPr>
          <w:color w:val="000000" w:themeColor="text1"/>
          <w:szCs w:val="28"/>
        </w:rPr>
        <w:t>Kỳ</w:t>
      </w:r>
      <w:proofErr w:type="spellEnd"/>
      <w:r w:rsidR="00F958BE">
        <w:rPr>
          <w:color w:val="000000" w:themeColor="text1"/>
          <w:szCs w:val="28"/>
        </w:rPr>
        <w:t xml:space="preserve"> Xuân</w:t>
      </w:r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báo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cáo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và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đề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nghị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Sở</w:t>
      </w:r>
      <w:proofErr w:type="spellEnd"/>
      <w:r w:rsidR="0003181C">
        <w:rPr>
          <w:color w:val="000000" w:themeColor="text1"/>
          <w:szCs w:val="28"/>
        </w:rPr>
        <w:t xml:space="preserve"> Nội </w:t>
      </w:r>
      <w:proofErr w:type="spellStart"/>
      <w:r w:rsidR="0003181C">
        <w:rPr>
          <w:color w:val="000000" w:themeColor="text1"/>
          <w:szCs w:val="28"/>
        </w:rPr>
        <w:t>vụ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xem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xét</w:t>
      </w:r>
      <w:proofErr w:type="spellEnd"/>
      <w:r w:rsidR="0003181C">
        <w:rPr>
          <w:color w:val="000000" w:themeColor="text1"/>
          <w:szCs w:val="28"/>
        </w:rPr>
        <w:t xml:space="preserve">, ban </w:t>
      </w:r>
      <w:proofErr w:type="spellStart"/>
      <w:r w:rsidR="0003181C">
        <w:rPr>
          <w:color w:val="000000" w:themeColor="text1"/>
          <w:szCs w:val="28"/>
        </w:rPr>
        <w:t>hành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Quyết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định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trợ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cấp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thờ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cúng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liệt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sĩ</w:t>
      </w:r>
      <w:proofErr w:type="spellEnd"/>
      <w:r w:rsidR="0003181C">
        <w:rPr>
          <w:color w:val="000000" w:themeColor="text1"/>
          <w:szCs w:val="28"/>
        </w:rPr>
        <w:t xml:space="preserve">, </w:t>
      </w:r>
      <w:proofErr w:type="spellStart"/>
      <w:r w:rsidR="0003181C">
        <w:rPr>
          <w:color w:val="000000" w:themeColor="text1"/>
          <w:szCs w:val="28"/>
        </w:rPr>
        <w:t>cụ</w:t>
      </w:r>
      <w:proofErr w:type="spellEnd"/>
      <w:r w:rsidR="0003181C">
        <w:rPr>
          <w:color w:val="000000" w:themeColor="text1"/>
          <w:szCs w:val="28"/>
        </w:rPr>
        <w:t xml:space="preserve"> </w:t>
      </w:r>
      <w:proofErr w:type="spellStart"/>
      <w:r w:rsidR="0003181C">
        <w:rPr>
          <w:color w:val="000000" w:themeColor="text1"/>
          <w:szCs w:val="28"/>
        </w:rPr>
        <w:t>thể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như</w:t>
      </w:r>
      <w:proofErr w:type="spellEnd"/>
      <w:r w:rsidRPr="00054CE2">
        <w:rPr>
          <w:color w:val="000000" w:themeColor="text1"/>
          <w:szCs w:val="28"/>
        </w:rPr>
        <w:t xml:space="preserve"> </w:t>
      </w:r>
      <w:proofErr w:type="spellStart"/>
      <w:r w:rsidRPr="00054CE2">
        <w:rPr>
          <w:color w:val="000000" w:themeColor="text1"/>
          <w:szCs w:val="28"/>
        </w:rPr>
        <w:t>sau</w:t>
      </w:r>
      <w:proofErr w:type="spellEnd"/>
      <w:r w:rsidRPr="00054CE2">
        <w:rPr>
          <w:color w:val="000000" w:themeColor="text1"/>
          <w:szCs w:val="28"/>
        </w:rPr>
        <w:t>:</w:t>
      </w:r>
    </w:p>
    <w:p w14:paraId="0ED7A946" w14:textId="1BA4C441" w:rsidR="0003181C" w:rsidRDefault="00A207CB" w:rsidP="005B33D5">
      <w:pPr>
        <w:pStyle w:val="ListParagraph"/>
        <w:spacing w:after="0" w:line="312" w:lineRule="auto"/>
        <w:ind w:left="1080" w:hanging="371"/>
        <w:jc w:val="both"/>
        <w:rPr>
          <w:color w:val="000000" w:themeColor="text1"/>
          <w:szCs w:val="28"/>
        </w:rPr>
      </w:pPr>
      <w:proofErr w:type="spellStart"/>
      <w:r w:rsidRPr="00A207CB">
        <w:rPr>
          <w:color w:val="000000" w:themeColor="text1"/>
          <w:szCs w:val="28"/>
        </w:rPr>
        <w:t>Họ</w:t>
      </w:r>
      <w:proofErr w:type="spellEnd"/>
      <w:r w:rsidRPr="00A207CB">
        <w:rPr>
          <w:color w:val="000000" w:themeColor="text1"/>
          <w:szCs w:val="28"/>
        </w:rPr>
        <w:t xml:space="preserve"> </w:t>
      </w:r>
      <w:proofErr w:type="spellStart"/>
      <w:r w:rsidRPr="00A207CB">
        <w:rPr>
          <w:color w:val="000000" w:themeColor="text1"/>
          <w:szCs w:val="28"/>
        </w:rPr>
        <w:t>và</w:t>
      </w:r>
      <w:proofErr w:type="spellEnd"/>
      <w:r w:rsidRPr="00A207CB">
        <w:rPr>
          <w:color w:val="000000" w:themeColor="text1"/>
          <w:szCs w:val="28"/>
        </w:rPr>
        <w:t xml:space="preserve"> </w:t>
      </w:r>
      <w:proofErr w:type="spellStart"/>
      <w:r w:rsidRPr="00A207CB">
        <w:rPr>
          <w:color w:val="000000" w:themeColor="text1"/>
          <w:szCs w:val="28"/>
        </w:rPr>
        <w:t>tên</w:t>
      </w:r>
      <w:proofErr w:type="spellEnd"/>
      <w:r w:rsidR="00DB3B31">
        <w:rPr>
          <w:color w:val="000000" w:themeColor="text1"/>
          <w:szCs w:val="28"/>
        </w:rPr>
        <w:t xml:space="preserve"> </w:t>
      </w:r>
      <w:proofErr w:type="spellStart"/>
      <w:r w:rsidR="00DB3B31">
        <w:rPr>
          <w:color w:val="000000" w:themeColor="text1"/>
          <w:szCs w:val="28"/>
        </w:rPr>
        <w:t>Liệt</w:t>
      </w:r>
      <w:proofErr w:type="spellEnd"/>
      <w:r w:rsidR="00DB3B31">
        <w:rPr>
          <w:color w:val="000000" w:themeColor="text1"/>
          <w:szCs w:val="28"/>
        </w:rPr>
        <w:t xml:space="preserve"> </w:t>
      </w:r>
      <w:proofErr w:type="spellStart"/>
      <w:r w:rsidR="00DB3B31">
        <w:rPr>
          <w:color w:val="000000" w:themeColor="text1"/>
          <w:szCs w:val="28"/>
        </w:rPr>
        <w:t>sĩ</w:t>
      </w:r>
      <w:proofErr w:type="spellEnd"/>
      <w:r w:rsidRPr="00A207CB">
        <w:rPr>
          <w:color w:val="000000" w:themeColor="text1"/>
          <w:szCs w:val="28"/>
        </w:rPr>
        <w:t>:</w:t>
      </w:r>
      <w:r>
        <w:rPr>
          <w:color w:val="000000" w:themeColor="text1"/>
          <w:szCs w:val="28"/>
        </w:rPr>
        <w:t xml:space="preserve"> Phạm </w:t>
      </w:r>
      <w:proofErr w:type="spellStart"/>
      <w:r>
        <w:rPr>
          <w:color w:val="000000" w:themeColor="text1"/>
          <w:szCs w:val="28"/>
        </w:rPr>
        <w:t>Choản</w:t>
      </w:r>
      <w:proofErr w:type="spellEnd"/>
    </w:p>
    <w:p w14:paraId="220A07EF" w14:textId="17D825A4" w:rsidR="00A207CB" w:rsidRDefault="00A207CB" w:rsidP="005B33D5">
      <w:pPr>
        <w:pStyle w:val="ListParagraph"/>
        <w:spacing w:after="0" w:line="312" w:lineRule="auto"/>
        <w:ind w:left="0" w:firstLine="709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Quê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quán</w:t>
      </w:r>
      <w:proofErr w:type="spellEnd"/>
      <w:r>
        <w:rPr>
          <w:color w:val="000000" w:themeColor="text1"/>
          <w:szCs w:val="28"/>
        </w:rPr>
        <w:t xml:space="preserve"> (</w:t>
      </w:r>
      <w:proofErr w:type="spellStart"/>
      <w:r>
        <w:rPr>
          <w:color w:val="000000" w:themeColor="text1"/>
          <w:szCs w:val="28"/>
        </w:rPr>
        <w:t>nơi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cư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 w:rsidR="00B719A5">
        <w:rPr>
          <w:color w:val="000000" w:themeColor="text1"/>
          <w:szCs w:val="28"/>
        </w:rPr>
        <w:t>trú</w:t>
      </w:r>
      <w:proofErr w:type="spellEnd"/>
      <w:r w:rsidR="00B719A5">
        <w:rPr>
          <w:color w:val="000000" w:themeColor="text1"/>
          <w:szCs w:val="28"/>
        </w:rPr>
        <w:t xml:space="preserve"> </w:t>
      </w:r>
      <w:proofErr w:type="spellStart"/>
      <w:r w:rsidR="00B719A5">
        <w:rPr>
          <w:color w:val="000000" w:themeColor="text1"/>
          <w:szCs w:val="28"/>
        </w:rPr>
        <w:t>trước</w:t>
      </w:r>
      <w:proofErr w:type="spellEnd"/>
      <w:r w:rsidR="00B719A5">
        <w:rPr>
          <w:color w:val="000000" w:themeColor="text1"/>
          <w:szCs w:val="28"/>
        </w:rPr>
        <w:t xml:space="preserve"> </w:t>
      </w:r>
      <w:proofErr w:type="spellStart"/>
      <w:r w:rsidR="00B719A5">
        <w:rPr>
          <w:color w:val="000000" w:themeColor="text1"/>
          <w:szCs w:val="28"/>
        </w:rPr>
        <w:t>khi</w:t>
      </w:r>
      <w:proofErr w:type="spellEnd"/>
      <w:r w:rsidR="00B719A5">
        <w:rPr>
          <w:color w:val="000000" w:themeColor="text1"/>
          <w:szCs w:val="28"/>
        </w:rPr>
        <w:t xml:space="preserve"> </w:t>
      </w:r>
      <w:proofErr w:type="spellStart"/>
      <w:r w:rsidR="00B719A5">
        <w:rPr>
          <w:color w:val="000000" w:themeColor="text1"/>
          <w:szCs w:val="28"/>
        </w:rPr>
        <w:t>tham</w:t>
      </w:r>
      <w:proofErr w:type="spellEnd"/>
      <w:r w:rsidR="00B719A5">
        <w:rPr>
          <w:color w:val="000000" w:themeColor="text1"/>
          <w:szCs w:val="28"/>
        </w:rPr>
        <w:t xml:space="preserve"> </w:t>
      </w:r>
      <w:proofErr w:type="spellStart"/>
      <w:r w:rsidR="00B719A5">
        <w:rPr>
          <w:color w:val="000000" w:themeColor="text1"/>
          <w:szCs w:val="28"/>
        </w:rPr>
        <w:t>gia</w:t>
      </w:r>
      <w:proofErr w:type="spellEnd"/>
      <w:r w:rsidR="00B719A5">
        <w:rPr>
          <w:color w:val="000000" w:themeColor="text1"/>
          <w:szCs w:val="28"/>
        </w:rPr>
        <w:t xml:space="preserve"> </w:t>
      </w:r>
      <w:proofErr w:type="spellStart"/>
      <w:r w:rsidR="00B719A5">
        <w:rPr>
          <w:color w:val="000000" w:themeColor="text1"/>
          <w:szCs w:val="28"/>
        </w:rPr>
        <w:t>hoạt</w:t>
      </w:r>
      <w:proofErr w:type="spellEnd"/>
      <w:r w:rsidR="00B719A5">
        <w:rPr>
          <w:color w:val="000000" w:themeColor="text1"/>
          <w:szCs w:val="28"/>
        </w:rPr>
        <w:t xml:space="preserve"> </w:t>
      </w:r>
      <w:proofErr w:type="spellStart"/>
      <w:r w:rsidR="00B719A5">
        <w:rPr>
          <w:color w:val="000000" w:themeColor="text1"/>
          <w:szCs w:val="28"/>
        </w:rPr>
        <w:t>động</w:t>
      </w:r>
      <w:proofErr w:type="spellEnd"/>
      <w:r w:rsidR="00B719A5">
        <w:rPr>
          <w:color w:val="000000" w:themeColor="text1"/>
          <w:szCs w:val="28"/>
        </w:rPr>
        <w:t xml:space="preserve"> </w:t>
      </w:r>
      <w:proofErr w:type="spellStart"/>
      <w:r w:rsidR="00B719A5">
        <w:rPr>
          <w:color w:val="000000" w:themeColor="text1"/>
          <w:szCs w:val="28"/>
        </w:rPr>
        <w:t>cách</w:t>
      </w:r>
      <w:proofErr w:type="spellEnd"/>
      <w:r w:rsidR="00B719A5">
        <w:rPr>
          <w:color w:val="000000" w:themeColor="text1"/>
          <w:szCs w:val="28"/>
        </w:rPr>
        <w:t xml:space="preserve"> </w:t>
      </w:r>
      <w:proofErr w:type="spellStart"/>
      <w:r w:rsidR="00B719A5">
        <w:rPr>
          <w:color w:val="000000" w:themeColor="text1"/>
          <w:szCs w:val="28"/>
        </w:rPr>
        <w:t>mạng</w:t>
      </w:r>
      <w:proofErr w:type="spellEnd"/>
      <w:r w:rsidR="00F17CD6">
        <w:rPr>
          <w:color w:val="000000" w:themeColor="text1"/>
          <w:szCs w:val="28"/>
        </w:rPr>
        <w:t xml:space="preserve">): </w:t>
      </w:r>
      <w:proofErr w:type="spellStart"/>
      <w:r w:rsidR="00F17CD6">
        <w:rPr>
          <w:color w:val="000000" w:themeColor="text1"/>
          <w:szCs w:val="28"/>
        </w:rPr>
        <w:t>xã</w:t>
      </w:r>
      <w:proofErr w:type="spellEnd"/>
      <w:r w:rsidR="00F17CD6">
        <w:rPr>
          <w:color w:val="000000" w:themeColor="text1"/>
          <w:szCs w:val="28"/>
        </w:rPr>
        <w:t xml:space="preserve"> </w:t>
      </w:r>
      <w:proofErr w:type="spellStart"/>
      <w:r w:rsidR="00F17CD6">
        <w:rPr>
          <w:color w:val="000000" w:themeColor="text1"/>
          <w:szCs w:val="28"/>
        </w:rPr>
        <w:t>Kỳ</w:t>
      </w:r>
      <w:proofErr w:type="spellEnd"/>
      <w:r w:rsidR="00F17CD6">
        <w:rPr>
          <w:color w:val="000000" w:themeColor="text1"/>
          <w:szCs w:val="28"/>
        </w:rPr>
        <w:t xml:space="preserve"> Phong, </w:t>
      </w:r>
      <w:proofErr w:type="spellStart"/>
      <w:r w:rsidR="00F17CD6">
        <w:rPr>
          <w:color w:val="000000" w:themeColor="text1"/>
          <w:szCs w:val="28"/>
        </w:rPr>
        <w:t>huyện</w:t>
      </w:r>
      <w:proofErr w:type="spellEnd"/>
      <w:r w:rsidR="00F17CD6">
        <w:rPr>
          <w:color w:val="000000" w:themeColor="text1"/>
          <w:szCs w:val="28"/>
        </w:rPr>
        <w:t xml:space="preserve"> </w:t>
      </w:r>
      <w:proofErr w:type="spellStart"/>
      <w:r w:rsidR="00F17CD6">
        <w:rPr>
          <w:color w:val="000000" w:themeColor="text1"/>
          <w:szCs w:val="28"/>
        </w:rPr>
        <w:t>Kỳ</w:t>
      </w:r>
      <w:proofErr w:type="spellEnd"/>
      <w:r w:rsidR="00F17CD6">
        <w:rPr>
          <w:color w:val="000000" w:themeColor="text1"/>
          <w:szCs w:val="28"/>
        </w:rPr>
        <w:t xml:space="preserve"> Anh, </w:t>
      </w:r>
      <w:proofErr w:type="spellStart"/>
      <w:r w:rsidR="00F17CD6">
        <w:rPr>
          <w:color w:val="000000" w:themeColor="text1"/>
          <w:szCs w:val="28"/>
        </w:rPr>
        <w:t>tỉnh</w:t>
      </w:r>
      <w:proofErr w:type="spellEnd"/>
      <w:r w:rsidR="00F17CD6">
        <w:rPr>
          <w:color w:val="000000" w:themeColor="text1"/>
          <w:szCs w:val="28"/>
        </w:rPr>
        <w:t xml:space="preserve"> Hà Tĩnh (nay </w:t>
      </w:r>
      <w:proofErr w:type="spellStart"/>
      <w:r w:rsidR="00F17CD6">
        <w:rPr>
          <w:color w:val="000000" w:themeColor="text1"/>
          <w:szCs w:val="28"/>
        </w:rPr>
        <w:t>là</w:t>
      </w:r>
      <w:proofErr w:type="spellEnd"/>
      <w:r w:rsidR="00F17CD6">
        <w:rPr>
          <w:color w:val="000000" w:themeColor="text1"/>
          <w:szCs w:val="28"/>
        </w:rPr>
        <w:t xml:space="preserve"> </w:t>
      </w:r>
      <w:proofErr w:type="spellStart"/>
      <w:r w:rsidR="00250A69">
        <w:rPr>
          <w:color w:val="000000" w:themeColor="text1"/>
          <w:szCs w:val="28"/>
        </w:rPr>
        <w:t>xã</w:t>
      </w:r>
      <w:proofErr w:type="spellEnd"/>
      <w:r w:rsidR="00250A69">
        <w:rPr>
          <w:color w:val="000000" w:themeColor="text1"/>
          <w:szCs w:val="28"/>
        </w:rPr>
        <w:t xml:space="preserve"> </w:t>
      </w:r>
      <w:proofErr w:type="spellStart"/>
      <w:r w:rsidR="00250A69">
        <w:rPr>
          <w:color w:val="000000" w:themeColor="text1"/>
          <w:szCs w:val="28"/>
        </w:rPr>
        <w:t>Kỳ</w:t>
      </w:r>
      <w:proofErr w:type="spellEnd"/>
      <w:r w:rsidR="00250A69">
        <w:rPr>
          <w:color w:val="000000" w:themeColor="text1"/>
          <w:szCs w:val="28"/>
        </w:rPr>
        <w:t xml:space="preserve"> Xuân, </w:t>
      </w:r>
      <w:proofErr w:type="spellStart"/>
      <w:r w:rsidR="00250A69">
        <w:rPr>
          <w:color w:val="000000" w:themeColor="text1"/>
          <w:szCs w:val="28"/>
        </w:rPr>
        <w:t>tỉnh</w:t>
      </w:r>
      <w:proofErr w:type="spellEnd"/>
      <w:r w:rsidR="00250A69">
        <w:rPr>
          <w:color w:val="000000" w:themeColor="text1"/>
          <w:szCs w:val="28"/>
        </w:rPr>
        <w:t xml:space="preserve"> Hà Tĩnh)</w:t>
      </w:r>
    </w:p>
    <w:p w14:paraId="5A28CCBC" w14:textId="1E7BB5A5" w:rsidR="00250A69" w:rsidRDefault="00250A69" w:rsidP="005B33D5">
      <w:pPr>
        <w:pStyle w:val="ListParagraph"/>
        <w:spacing w:after="0" w:line="312" w:lineRule="auto"/>
        <w:ind w:left="1080" w:hanging="37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Ngày </w:t>
      </w:r>
      <w:proofErr w:type="spellStart"/>
      <w:r>
        <w:rPr>
          <w:color w:val="000000" w:themeColor="text1"/>
          <w:szCs w:val="28"/>
        </w:rPr>
        <w:t>tháng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năm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hy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sinh</w:t>
      </w:r>
      <w:proofErr w:type="spellEnd"/>
      <w:r>
        <w:rPr>
          <w:color w:val="000000" w:themeColor="text1"/>
          <w:szCs w:val="28"/>
        </w:rPr>
        <w:t>: 11/1952</w:t>
      </w:r>
    </w:p>
    <w:p w14:paraId="0AF44C64" w14:textId="19580D80" w:rsidR="00250A69" w:rsidRPr="00A207CB" w:rsidRDefault="00250A69" w:rsidP="005B33D5">
      <w:pPr>
        <w:pStyle w:val="ListParagraph"/>
        <w:spacing w:after="0" w:line="312" w:lineRule="auto"/>
        <w:ind w:left="0" w:firstLine="709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Bằng</w:t>
      </w:r>
      <w:proofErr w:type="spellEnd"/>
      <w:r>
        <w:rPr>
          <w:color w:val="000000" w:themeColor="text1"/>
          <w:szCs w:val="28"/>
        </w:rPr>
        <w:t xml:space="preserve"> “</w:t>
      </w:r>
      <w:proofErr w:type="spellStart"/>
      <w:r>
        <w:rPr>
          <w:color w:val="000000" w:themeColor="text1"/>
          <w:szCs w:val="28"/>
        </w:rPr>
        <w:t>Tổ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quốc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ghi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công</w:t>
      </w:r>
      <w:proofErr w:type="spellEnd"/>
      <w:r>
        <w:rPr>
          <w:color w:val="000000" w:themeColor="text1"/>
          <w:szCs w:val="28"/>
        </w:rPr>
        <w:t xml:space="preserve">” </w:t>
      </w:r>
      <w:proofErr w:type="spellStart"/>
      <w:r>
        <w:rPr>
          <w:color w:val="000000" w:themeColor="text1"/>
          <w:szCs w:val="28"/>
        </w:rPr>
        <w:t>số</w:t>
      </w:r>
      <w:proofErr w:type="spellEnd"/>
      <w:r>
        <w:rPr>
          <w:color w:val="000000" w:themeColor="text1"/>
          <w:szCs w:val="28"/>
        </w:rPr>
        <w:t xml:space="preserve"> </w:t>
      </w:r>
      <w:r w:rsidR="00D970BA">
        <w:rPr>
          <w:color w:val="000000" w:themeColor="text1"/>
          <w:szCs w:val="28"/>
        </w:rPr>
        <w:t xml:space="preserve">GZ 695bp/CL </w:t>
      </w:r>
      <w:proofErr w:type="spellStart"/>
      <w:r w:rsidR="00D970BA">
        <w:rPr>
          <w:color w:val="000000" w:themeColor="text1"/>
          <w:szCs w:val="28"/>
        </w:rPr>
        <w:t>theo</w:t>
      </w:r>
      <w:proofErr w:type="spellEnd"/>
      <w:r w:rsidR="00D970BA">
        <w:rPr>
          <w:color w:val="000000" w:themeColor="text1"/>
          <w:szCs w:val="28"/>
        </w:rPr>
        <w:t xml:space="preserve"> </w:t>
      </w:r>
      <w:proofErr w:type="spellStart"/>
      <w:r w:rsidR="00D970BA">
        <w:rPr>
          <w:color w:val="000000" w:themeColor="text1"/>
          <w:szCs w:val="28"/>
        </w:rPr>
        <w:t>Quyết</w:t>
      </w:r>
      <w:proofErr w:type="spellEnd"/>
      <w:r w:rsidR="00D970BA">
        <w:rPr>
          <w:color w:val="000000" w:themeColor="text1"/>
          <w:szCs w:val="28"/>
        </w:rPr>
        <w:t xml:space="preserve"> </w:t>
      </w:r>
      <w:proofErr w:type="spellStart"/>
      <w:r w:rsidR="00D970BA">
        <w:rPr>
          <w:color w:val="000000" w:themeColor="text1"/>
          <w:szCs w:val="28"/>
        </w:rPr>
        <w:t>định</w:t>
      </w:r>
      <w:proofErr w:type="spellEnd"/>
      <w:r w:rsidR="00D970BA">
        <w:rPr>
          <w:color w:val="000000" w:themeColor="text1"/>
          <w:szCs w:val="28"/>
        </w:rPr>
        <w:t xml:space="preserve"> </w:t>
      </w:r>
      <w:proofErr w:type="spellStart"/>
      <w:r w:rsidR="00D970BA">
        <w:rPr>
          <w:color w:val="000000" w:themeColor="text1"/>
          <w:szCs w:val="28"/>
        </w:rPr>
        <w:t>số</w:t>
      </w:r>
      <w:proofErr w:type="spellEnd"/>
      <w:r w:rsidR="00D970BA">
        <w:rPr>
          <w:color w:val="000000" w:themeColor="text1"/>
          <w:szCs w:val="28"/>
        </w:rPr>
        <w:t xml:space="preserve"> 87/</w:t>
      </w:r>
      <w:proofErr w:type="spellStart"/>
      <w:r w:rsidR="00D970BA">
        <w:rPr>
          <w:color w:val="000000" w:themeColor="text1"/>
          <w:szCs w:val="28"/>
        </w:rPr>
        <w:t>T</w:t>
      </w:r>
      <w:r w:rsidR="00F32D02">
        <w:rPr>
          <w:color w:val="000000" w:themeColor="text1"/>
          <w:szCs w:val="28"/>
        </w:rPr>
        <w:t>T</w:t>
      </w:r>
      <w:r w:rsidR="00D970BA">
        <w:rPr>
          <w:color w:val="000000" w:themeColor="text1"/>
          <w:szCs w:val="28"/>
        </w:rPr>
        <w:t>ga</w:t>
      </w:r>
      <w:proofErr w:type="spellEnd"/>
      <w:r w:rsidR="00F32D02">
        <w:rPr>
          <w:color w:val="000000" w:themeColor="text1"/>
          <w:szCs w:val="28"/>
        </w:rPr>
        <w:t xml:space="preserve"> </w:t>
      </w:r>
      <w:proofErr w:type="spellStart"/>
      <w:r w:rsidR="00F32D02">
        <w:rPr>
          <w:color w:val="000000" w:themeColor="text1"/>
          <w:szCs w:val="28"/>
        </w:rPr>
        <w:t>ngày</w:t>
      </w:r>
      <w:proofErr w:type="spellEnd"/>
      <w:r w:rsidR="00F32D02">
        <w:rPr>
          <w:color w:val="000000" w:themeColor="text1"/>
          <w:szCs w:val="28"/>
        </w:rPr>
        <w:t xml:space="preserve"> 03/7/1964. </w:t>
      </w:r>
    </w:p>
    <w:p w14:paraId="2325303F" w14:textId="2B05E2ED" w:rsidR="00DB3B31" w:rsidRPr="00DB3B31" w:rsidRDefault="00DB3B31" w:rsidP="005B33D5">
      <w:pPr>
        <w:spacing w:after="0" w:line="312" w:lineRule="auto"/>
        <w:ind w:firstLine="720"/>
        <w:jc w:val="both"/>
        <w:rPr>
          <w:color w:val="000000" w:themeColor="text1"/>
          <w:szCs w:val="28"/>
        </w:rPr>
      </w:pPr>
      <w:proofErr w:type="spellStart"/>
      <w:r w:rsidRPr="00DB3B31">
        <w:rPr>
          <w:color w:val="000000" w:themeColor="text1"/>
          <w:szCs w:val="28"/>
        </w:rPr>
        <w:t>Hiện</w:t>
      </w:r>
      <w:proofErr w:type="spellEnd"/>
      <w:r w:rsidRPr="00DB3B31">
        <w:rPr>
          <w:color w:val="000000" w:themeColor="text1"/>
          <w:szCs w:val="28"/>
        </w:rPr>
        <w:t xml:space="preserve"> nay, </w:t>
      </w:r>
      <w:proofErr w:type="spellStart"/>
      <w:r w:rsidRPr="00DB3B31">
        <w:rPr>
          <w:color w:val="000000" w:themeColor="text1"/>
          <w:szCs w:val="28"/>
        </w:rPr>
        <w:t>liệt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sĩ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không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còn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thân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nhân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thuộc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diện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hưởng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trợ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cấp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ưu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đãi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hằng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tháng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theo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quy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định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tại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khoản</w:t>
      </w:r>
      <w:proofErr w:type="spellEnd"/>
      <w:r>
        <w:rPr>
          <w:color w:val="000000" w:themeColor="text1"/>
          <w:szCs w:val="28"/>
        </w:rPr>
        <w:t xml:space="preserve"> 3 </w:t>
      </w:r>
      <w:proofErr w:type="spellStart"/>
      <w:r>
        <w:rPr>
          <w:color w:val="000000" w:themeColor="text1"/>
          <w:szCs w:val="28"/>
        </w:rPr>
        <w:t>Điều</w:t>
      </w:r>
      <w:proofErr w:type="spellEnd"/>
      <w:r>
        <w:rPr>
          <w:color w:val="000000" w:themeColor="text1"/>
          <w:szCs w:val="28"/>
        </w:rPr>
        <w:t xml:space="preserve"> 16 Pháp </w:t>
      </w:r>
      <w:proofErr w:type="spellStart"/>
      <w:r>
        <w:rPr>
          <w:color w:val="000000" w:themeColor="text1"/>
          <w:szCs w:val="28"/>
        </w:rPr>
        <w:t>lệnh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ưu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đãi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người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có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công</w:t>
      </w:r>
      <w:proofErr w:type="spellEnd"/>
      <w:r w:rsidRPr="00DB3B31">
        <w:rPr>
          <w:color w:val="000000" w:themeColor="text1"/>
          <w:szCs w:val="28"/>
        </w:rPr>
        <w:t xml:space="preserve">; </w:t>
      </w:r>
      <w:proofErr w:type="spellStart"/>
      <w:r w:rsidRPr="00DB3B31">
        <w:rPr>
          <w:color w:val="000000" w:themeColor="text1"/>
          <w:szCs w:val="28"/>
        </w:rPr>
        <w:t>đồng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thời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không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còn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người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thuộc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hàng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thừa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kế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theo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quy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định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tại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Điều</w:t>
      </w:r>
      <w:proofErr w:type="spellEnd"/>
      <w:r w:rsidRPr="00DB3B31">
        <w:rPr>
          <w:color w:val="000000" w:themeColor="text1"/>
          <w:szCs w:val="28"/>
        </w:rPr>
        <w:t xml:space="preserve"> 651 </w:t>
      </w:r>
      <w:proofErr w:type="spellStart"/>
      <w:r w:rsidRPr="00DB3B31">
        <w:rPr>
          <w:color w:val="000000" w:themeColor="text1"/>
          <w:szCs w:val="28"/>
        </w:rPr>
        <w:t>Bộ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luật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Dân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sự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năm</w:t>
      </w:r>
      <w:proofErr w:type="spellEnd"/>
      <w:r w:rsidRPr="00DB3B31">
        <w:rPr>
          <w:color w:val="000000" w:themeColor="text1"/>
          <w:szCs w:val="28"/>
        </w:rPr>
        <w:t xml:space="preserve"> 2015 </w:t>
      </w:r>
      <w:proofErr w:type="spellStart"/>
      <w:r w:rsidRPr="00DB3B31">
        <w:rPr>
          <w:color w:val="000000" w:themeColor="text1"/>
          <w:szCs w:val="28"/>
        </w:rPr>
        <w:t>để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thực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hiện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việc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ủy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quyền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thờ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cúng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liệt</w:t>
      </w:r>
      <w:proofErr w:type="spellEnd"/>
      <w:r w:rsidRPr="00DB3B31">
        <w:rPr>
          <w:color w:val="000000" w:themeColor="text1"/>
          <w:szCs w:val="28"/>
        </w:rPr>
        <w:t xml:space="preserve"> </w:t>
      </w:r>
      <w:proofErr w:type="spellStart"/>
      <w:r w:rsidRPr="00DB3B31">
        <w:rPr>
          <w:color w:val="000000" w:themeColor="text1"/>
          <w:szCs w:val="28"/>
        </w:rPr>
        <w:t>sĩ</w:t>
      </w:r>
      <w:proofErr w:type="spellEnd"/>
      <w:r w:rsidR="00125B08">
        <w:rPr>
          <w:color w:val="000000" w:themeColor="text1"/>
          <w:szCs w:val="28"/>
        </w:rPr>
        <w:t xml:space="preserve"> </w:t>
      </w:r>
      <w:r w:rsidR="00125B08" w:rsidRPr="00125B08">
        <w:rPr>
          <w:i/>
          <w:iCs/>
          <w:color w:val="000000" w:themeColor="text1"/>
          <w:szCs w:val="28"/>
        </w:rPr>
        <w:t>(</w:t>
      </w:r>
      <w:proofErr w:type="spellStart"/>
      <w:r w:rsidR="00125B08" w:rsidRPr="00125B08">
        <w:rPr>
          <w:i/>
          <w:iCs/>
          <w:color w:val="000000" w:themeColor="text1"/>
          <w:szCs w:val="28"/>
        </w:rPr>
        <w:t>có</w:t>
      </w:r>
      <w:proofErr w:type="spellEnd"/>
      <w:r w:rsidR="00125B08" w:rsidRPr="00125B08">
        <w:rPr>
          <w:i/>
          <w:iCs/>
          <w:color w:val="000000" w:themeColor="text1"/>
          <w:szCs w:val="28"/>
        </w:rPr>
        <w:t xml:space="preserve"> </w:t>
      </w:r>
      <w:proofErr w:type="spellStart"/>
      <w:r w:rsidR="00125B08" w:rsidRPr="00125B08">
        <w:rPr>
          <w:i/>
          <w:iCs/>
          <w:color w:val="000000" w:themeColor="text1"/>
          <w:szCs w:val="28"/>
        </w:rPr>
        <w:t>biên</w:t>
      </w:r>
      <w:proofErr w:type="spellEnd"/>
      <w:r w:rsidR="00125B08" w:rsidRPr="00125B08">
        <w:rPr>
          <w:i/>
          <w:iCs/>
          <w:color w:val="000000" w:themeColor="text1"/>
          <w:szCs w:val="28"/>
        </w:rPr>
        <w:t xml:space="preserve"> </w:t>
      </w:r>
      <w:proofErr w:type="spellStart"/>
      <w:r w:rsidR="00125B08" w:rsidRPr="00125B08">
        <w:rPr>
          <w:i/>
          <w:iCs/>
          <w:color w:val="000000" w:themeColor="text1"/>
          <w:szCs w:val="28"/>
        </w:rPr>
        <w:t>bản</w:t>
      </w:r>
      <w:proofErr w:type="spellEnd"/>
      <w:r w:rsidR="00125B08" w:rsidRPr="00125B08">
        <w:rPr>
          <w:i/>
          <w:iCs/>
          <w:color w:val="000000" w:themeColor="text1"/>
          <w:szCs w:val="28"/>
        </w:rPr>
        <w:t xml:space="preserve"> </w:t>
      </w:r>
      <w:proofErr w:type="spellStart"/>
      <w:r w:rsidR="00125B08" w:rsidRPr="00125B08">
        <w:rPr>
          <w:i/>
          <w:iCs/>
          <w:color w:val="000000" w:themeColor="text1"/>
          <w:szCs w:val="28"/>
        </w:rPr>
        <w:t>xác</w:t>
      </w:r>
      <w:proofErr w:type="spellEnd"/>
      <w:r w:rsidR="00125B08" w:rsidRPr="00125B08">
        <w:rPr>
          <w:i/>
          <w:iCs/>
          <w:color w:val="000000" w:themeColor="text1"/>
          <w:szCs w:val="28"/>
        </w:rPr>
        <w:t xml:space="preserve"> </w:t>
      </w:r>
      <w:proofErr w:type="spellStart"/>
      <w:r w:rsidR="00125B08" w:rsidRPr="00125B08">
        <w:rPr>
          <w:i/>
          <w:iCs/>
          <w:color w:val="000000" w:themeColor="text1"/>
          <w:szCs w:val="28"/>
        </w:rPr>
        <w:t>minh</w:t>
      </w:r>
      <w:proofErr w:type="spellEnd"/>
      <w:r w:rsidR="00125B08" w:rsidRPr="00125B08">
        <w:rPr>
          <w:i/>
          <w:iCs/>
          <w:color w:val="000000" w:themeColor="text1"/>
          <w:szCs w:val="28"/>
        </w:rPr>
        <w:t xml:space="preserve"> </w:t>
      </w:r>
      <w:proofErr w:type="spellStart"/>
      <w:r w:rsidR="00125B08" w:rsidRPr="00125B08">
        <w:rPr>
          <w:i/>
          <w:iCs/>
          <w:color w:val="000000" w:themeColor="text1"/>
          <w:szCs w:val="28"/>
        </w:rPr>
        <w:t>kèm</w:t>
      </w:r>
      <w:proofErr w:type="spellEnd"/>
      <w:r w:rsidR="00125B08" w:rsidRPr="00125B08">
        <w:rPr>
          <w:i/>
          <w:iCs/>
          <w:color w:val="000000" w:themeColor="text1"/>
          <w:szCs w:val="28"/>
        </w:rPr>
        <w:t xml:space="preserve"> </w:t>
      </w:r>
      <w:proofErr w:type="spellStart"/>
      <w:r w:rsidR="00125B08" w:rsidRPr="00125B08">
        <w:rPr>
          <w:i/>
          <w:iCs/>
          <w:color w:val="000000" w:themeColor="text1"/>
          <w:szCs w:val="28"/>
        </w:rPr>
        <w:t>theo</w:t>
      </w:r>
      <w:proofErr w:type="spellEnd"/>
      <w:r w:rsidR="00125B08" w:rsidRPr="00125B08">
        <w:rPr>
          <w:i/>
          <w:iCs/>
          <w:color w:val="000000" w:themeColor="text1"/>
          <w:szCs w:val="28"/>
        </w:rPr>
        <w:t>).</w:t>
      </w:r>
    </w:p>
    <w:p w14:paraId="0EEF385A" w14:textId="4368CE2C" w:rsidR="00607B9B" w:rsidRDefault="00607B9B" w:rsidP="005B33D5">
      <w:pPr>
        <w:spacing w:after="0" w:line="312" w:lineRule="auto"/>
        <w:ind w:firstLine="720"/>
        <w:jc w:val="both"/>
        <w:rPr>
          <w:color w:val="000000" w:themeColor="text1"/>
          <w:szCs w:val="28"/>
        </w:rPr>
      </w:pPr>
      <w:r w:rsidRPr="00607B9B">
        <w:rPr>
          <w:color w:val="000000" w:themeColor="text1"/>
          <w:szCs w:val="28"/>
        </w:rPr>
        <w:t xml:space="preserve">Theo </w:t>
      </w:r>
      <w:proofErr w:type="spellStart"/>
      <w:r w:rsidRPr="00607B9B">
        <w:rPr>
          <w:color w:val="000000" w:themeColor="text1"/>
          <w:szCs w:val="28"/>
        </w:rPr>
        <w:t>quy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định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tại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Điều</w:t>
      </w:r>
      <w:proofErr w:type="spellEnd"/>
      <w:r w:rsidRPr="00607B9B">
        <w:rPr>
          <w:color w:val="000000" w:themeColor="text1"/>
          <w:szCs w:val="28"/>
        </w:rPr>
        <w:t xml:space="preserve"> 28 </w:t>
      </w:r>
      <w:proofErr w:type="spellStart"/>
      <w:r w:rsidRPr="00607B9B">
        <w:rPr>
          <w:color w:val="000000" w:themeColor="text1"/>
          <w:szCs w:val="28"/>
        </w:rPr>
        <w:t>Nghị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định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số</w:t>
      </w:r>
      <w:proofErr w:type="spellEnd"/>
      <w:r w:rsidRPr="00607B9B">
        <w:rPr>
          <w:color w:val="000000" w:themeColor="text1"/>
          <w:szCs w:val="28"/>
        </w:rPr>
        <w:t xml:space="preserve"> 131/2021/NĐ-CP, </w:t>
      </w:r>
      <w:proofErr w:type="spellStart"/>
      <w:r w:rsidRPr="00607B9B">
        <w:rPr>
          <w:color w:val="000000" w:themeColor="text1"/>
          <w:szCs w:val="28"/>
        </w:rPr>
        <w:t>trường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hợp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liệt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sĩ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không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còn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người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hưởng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trợ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cấp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thờ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cúng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hoặc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không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có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người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nhận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ủy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quyền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thì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Ủy</w:t>
      </w:r>
      <w:proofErr w:type="spellEnd"/>
      <w:r w:rsidRPr="00607B9B">
        <w:rPr>
          <w:color w:val="000000" w:themeColor="text1"/>
          <w:szCs w:val="28"/>
        </w:rPr>
        <w:t xml:space="preserve"> ban </w:t>
      </w:r>
      <w:proofErr w:type="spellStart"/>
      <w:r w:rsidRPr="00607B9B">
        <w:rPr>
          <w:color w:val="000000" w:themeColor="text1"/>
          <w:szCs w:val="28"/>
        </w:rPr>
        <w:t>nhân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dân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cấp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xã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nơi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liệt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sĩ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cư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trú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trước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khi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tham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gia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hoạt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động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cách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mạng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được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giao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thực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hiện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việc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thờ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cúng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và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hưởng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chế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độ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trợ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cấp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thờ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cúng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liệt</w:t>
      </w:r>
      <w:proofErr w:type="spellEnd"/>
      <w:r w:rsidRPr="00607B9B">
        <w:rPr>
          <w:color w:val="000000" w:themeColor="text1"/>
          <w:szCs w:val="28"/>
        </w:rPr>
        <w:t xml:space="preserve"> </w:t>
      </w:r>
      <w:proofErr w:type="spellStart"/>
      <w:r w:rsidRPr="00607B9B">
        <w:rPr>
          <w:color w:val="000000" w:themeColor="text1"/>
          <w:szCs w:val="28"/>
        </w:rPr>
        <w:t>sĩ</w:t>
      </w:r>
      <w:proofErr w:type="spellEnd"/>
      <w:r w:rsidRPr="00607B9B">
        <w:rPr>
          <w:color w:val="000000" w:themeColor="text1"/>
          <w:szCs w:val="28"/>
        </w:rPr>
        <w:t>.</w:t>
      </w:r>
    </w:p>
    <w:p w14:paraId="36C2CFC7" w14:textId="3ABA9F2F" w:rsidR="00325278" w:rsidRPr="0078013A" w:rsidRDefault="00DB3B31" w:rsidP="005B33D5">
      <w:pPr>
        <w:spacing w:after="0" w:line="312" w:lineRule="auto"/>
        <w:ind w:firstLine="720"/>
        <w:jc w:val="both"/>
        <w:rPr>
          <w:i/>
          <w:iCs/>
          <w:color w:val="000000" w:themeColor="text1"/>
          <w:szCs w:val="28"/>
        </w:rPr>
      </w:pPr>
      <w:proofErr w:type="spellStart"/>
      <w:r w:rsidRPr="0078013A">
        <w:rPr>
          <w:color w:val="000000" w:themeColor="text1"/>
          <w:szCs w:val="28"/>
        </w:rPr>
        <w:t>Để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bảo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đảm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thực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hiện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chính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sách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ưu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đãi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người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có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công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theo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đúng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quy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định</w:t>
      </w:r>
      <w:proofErr w:type="spellEnd"/>
      <w:r w:rsidRPr="0078013A">
        <w:rPr>
          <w:color w:val="000000" w:themeColor="text1"/>
          <w:szCs w:val="28"/>
        </w:rPr>
        <w:t xml:space="preserve">, </w:t>
      </w:r>
      <w:proofErr w:type="spellStart"/>
      <w:r w:rsidRPr="0078013A">
        <w:rPr>
          <w:color w:val="000000" w:themeColor="text1"/>
          <w:szCs w:val="28"/>
        </w:rPr>
        <w:t>Ủy</w:t>
      </w:r>
      <w:proofErr w:type="spellEnd"/>
      <w:r w:rsidRPr="0078013A">
        <w:rPr>
          <w:color w:val="000000" w:themeColor="text1"/>
          <w:szCs w:val="28"/>
        </w:rPr>
        <w:t xml:space="preserve"> ban </w:t>
      </w:r>
      <w:proofErr w:type="spellStart"/>
      <w:r w:rsidRPr="0078013A">
        <w:rPr>
          <w:color w:val="000000" w:themeColor="text1"/>
          <w:szCs w:val="28"/>
        </w:rPr>
        <w:t>nhân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dân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xã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="009D5023" w:rsidRPr="0078013A">
        <w:rPr>
          <w:color w:val="000000" w:themeColor="text1"/>
          <w:szCs w:val="28"/>
        </w:rPr>
        <w:t>Kỳ</w:t>
      </w:r>
      <w:proofErr w:type="spellEnd"/>
      <w:r w:rsidR="009D5023" w:rsidRPr="0078013A">
        <w:rPr>
          <w:color w:val="000000" w:themeColor="text1"/>
          <w:szCs w:val="28"/>
        </w:rPr>
        <w:t xml:space="preserve"> Xuân</w:t>
      </w:r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đề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nghị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Sở</w:t>
      </w:r>
      <w:proofErr w:type="spellEnd"/>
      <w:r w:rsidRPr="0078013A">
        <w:rPr>
          <w:color w:val="000000" w:themeColor="text1"/>
          <w:szCs w:val="28"/>
        </w:rPr>
        <w:t xml:space="preserve"> Nội </w:t>
      </w:r>
      <w:proofErr w:type="spellStart"/>
      <w:r w:rsidRPr="0078013A">
        <w:rPr>
          <w:color w:val="000000" w:themeColor="text1"/>
          <w:szCs w:val="28"/>
        </w:rPr>
        <w:t>vụ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xem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xét</w:t>
      </w:r>
      <w:proofErr w:type="spellEnd"/>
      <w:r w:rsidRPr="0078013A">
        <w:rPr>
          <w:color w:val="000000" w:themeColor="text1"/>
          <w:szCs w:val="28"/>
        </w:rPr>
        <w:t>,</w:t>
      </w:r>
      <w:r w:rsidR="004F579F" w:rsidRPr="0078013A">
        <w:rPr>
          <w:color w:val="000000" w:themeColor="text1"/>
          <w:szCs w:val="28"/>
        </w:rPr>
        <w:t xml:space="preserve"> ban </w:t>
      </w:r>
      <w:proofErr w:type="spellStart"/>
      <w:r w:rsidR="004F579F" w:rsidRPr="0078013A">
        <w:rPr>
          <w:color w:val="000000" w:themeColor="text1"/>
          <w:szCs w:val="28"/>
        </w:rPr>
        <w:t>hành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quyết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định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trợ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cấp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thờ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cúng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liệt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sĩ</w:t>
      </w:r>
      <w:proofErr w:type="spellEnd"/>
      <w:r w:rsidR="004F579F" w:rsidRPr="0078013A">
        <w:rPr>
          <w:color w:val="000000" w:themeColor="text1"/>
          <w:szCs w:val="28"/>
        </w:rPr>
        <w:t xml:space="preserve"> Phạm </w:t>
      </w:r>
      <w:proofErr w:type="spellStart"/>
      <w:r w:rsidR="004F579F" w:rsidRPr="0078013A">
        <w:rPr>
          <w:color w:val="000000" w:themeColor="text1"/>
          <w:szCs w:val="28"/>
        </w:rPr>
        <w:t>Choản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cho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Ủy</w:t>
      </w:r>
      <w:proofErr w:type="spellEnd"/>
      <w:r w:rsidRPr="0078013A">
        <w:rPr>
          <w:color w:val="000000" w:themeColor="text1"/>
          <w:szCs w:val="28"/>
        </w:rPr>
        <w:t xml:space="preserve"> ban </w:t>
      </w:r>
      <w:proofErr w:type="spellStart"/>
      <w:r w:rsidRPr="0078013A">
        <w:rPr>
          <w:color w:val="000000" w:themeColor="text1"/>
          <w:szCs w:val="28"/>
        </w:rPr>
        <w:t>nhân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dân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xã</w:t>
      </w:r>
      <w:proofErr w:type="spellEnd"/>
      <w:r w:rsidR="009D5023" w:rsidRPr="0078013A">
        <w:rPr>
          <w:color w:val="000000" w:themeColor="text1"/>
          <w:szCs w:val="28"/>
        </w:rPr>
        <w:t xml:space="preserve"> </w:t>
      </w:r>
      <w:proofErr w:type="spellStart"/>
      <w:r w:rsidR="009D5023" w:rsidRPr="0078013A">
        <w:rPr>
          <w:color w:val="000000" w:themeColor="text1"/>
          <w:szCs w:val="28"/>
        </w:rPr>
        <w:t>Kỳ</w:t>
      </w:r>
      <w:proofErr w:type="spellEnd"/>
      <w:r w:rsidR="009D5023" w:rsidRPr="0078013A">
        <w:rPr>
          <w:color w:val="000000" w:themeColor="text1"/>
          <w:szCs w:val="28"/>
        </w:rPr>
        <w:t xml:space="preserve"> Xuân</w:t>
      </w:r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nơi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liệt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sĩ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cư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trú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trước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khi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tham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gia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hoạt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động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cách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mạng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theo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quy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định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tại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Điều</w:t>
      </w:r>
      <w:proofErr w:type="spellEnd"/>
      <w:r w:rsidRPr="0078013A">
        <w:rPr>
          <w:color w:val="000000" w:themeColor="text1"/>
          <w:szCs w:val="28"/>
        </w:rPr>
        <w:t xml:space="preserve"> 28 </w:t>
      </w:r>
      <w:proofErr w:type="spellStart"/>
      <w:r w:rsidRPr="0078013A">
        <w:rPr>
          <w:color w:val="000000" w:themeColor="text1"/>
          <w:szCs w:val="28"/>
        </w:rPr>
        <w:t>Nghị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định</w:t>
      </w:r>
      <w:proofErr w:type="spellEnd"/>
      <w:r w:rsidRPr="0078013A">
        <w:rPr>
          <w:color w:val="000000" w:themeColor="text1"/>
          <w:szCs w:val="28"/>
        </w:rPr>
        <w:t xml:space="preserve"> </w:t>
      </w:r>
      <w:proofErr w:type="spellStart"/>
      <w:r w:rsidRPr="0078013A">
        <w:rPr>
          <w:color w:val="000000" w:themeColor="text1"/>
          <w:szCs w:val="28"/>
        </w:rPr>
        <w:t>số</w:t>
      </w:r>
      <w:proofErr w:type="spellEnd"/>
      <w:r w:rsidRPr="0078013A">
        <w:rPr>
          <w:color w:val="000000" w:themeColor="text1"/>
          <w:szCs w:val="28"/>
        </w:rPr>
        <w:t xml:space="preserve"> 131/2021/NĐ-CP</w:t>
      </w:r>
      <w:r w:rsidR="00350D3A" w:rsidRPr="0078013A">
        <w:rPr>
          <w:color w:val="000000" w:themeColor="text1"/>
          <w:szCs w:val="28"/>
        </w:rPr>
        <w:t xml:space="preserve"> </w:t>
      </w:r>
      <w:r w:rsidR="00350D3A" w:rsidRPr="0078013A">
        <w:rPr>
          <w:i/>
          <w:iCs/>
          <w:color w:val="000000" w:themeColor="text1"/>
          <w:szCs w:val="28"/>
        </w:rPr>
        <w:t>(</w:t>
      </w:r>
      <w:proofErr w:type="spellStart"/>
      <w:r w:rsidR="00350D3A" w:rsidRPr="0078013A">
        <w:rPr>
          <w:i/>
          <w:iCs/>
          <w:color w:val="000000" w:themeColor="text1"/>
          <w:szCs w:val="28"/>
        </w:rPr>
        <w:t>có</w:t>
      </w:r>
      <w:proofErr w:type="spellEnd"/>
      <w:r w:rsidR="00350D3A" w:rsidRPr="0078013A">
        <w:rPr>
          <w:i/>
          <w:iCs/>
          <w:color w:val="000000" w:themeColor="text1"/>
          <w:szCs w:val="28"/>
        </w:rPr>
        <w:t xml:space="preserve"> </w:t>
      </w:r>
      <w:proofErr w:type="spellStart"/>
      <w:r w:rsidR="00350D3A" w:rsidRPr="0078013A">
        <w:rPr>
          <w:i/>
          <w:iCs/>
          <w:color w:val="000000" w:themeColor="text1"/>
          <w:szCs w:val="28"/>
        </w:rPr>
        <w:t>danh</w:t>
      </w:r>
      <w:proofErr w:type="spellEnd"/>
      <w:r w:rsidR="00350D3A" w:rsidRPr="0078013A">
        <w:rPr>
          <w:i/>
          <w:iCs/>
          <w:color w:val="000000" w:themeColor="text1"/>
          <w:szCs w:val="28"/>
        </w:rPr>
        <w:t xml:space="preserve"> </w:t>
      </w:r>
      <w:proofErr w:type="spellStart"/>
      <w:r w:rsidR="00350D3A" w:rsidRPr="0078013A">
        <w:rPr>
          <w:i/>
          <w:iCs/>
          <w:color w:val="000000" w:themeColor="text1"/>
          <w:szCs w:val="28"/>
        </w:rPr>
        <w:t>sách</w:t>
      </w:r>
      <w:proofErr w:type="spellEnd"/>
      <w:r w:rsidR="00350D3A" w:rsidRPr="0078013A">
        <w:rPr>
          <w:i/>
          <w:iCs/>
          <w:color w:val="000000" w:themeColor="text1"/>
          <w:szCs w:val="28"/>
        </w:rPr>
        <w:t xml:space="preserve"> </w:t>
      </w:r>
      <w:proofErr w:type="spellStart"/>
      <w:r w:rsidR="00350D3A" w:rsidRPr="0078013A">
        <w:rPr>
          <w:i/>
          <w:iCs/>
          <w:color w:val="000000" w:themeColor="text1"/>
          <w:szCs w:val="28"/>
        </w:rPr>
        <w:t>kèm</w:t>
      </w:r>
      <w:proofErr w:type="spellEnd"/>
      <w:r w:rsidR="00350D3A" w:rsidRPr="0078013A">
        <w:rPr>
          <w:i/>
          <w:iCs/>
          <w:color w:val="000000" w:themeColor="text1"/>
          <w:szCs w:val="28"/>
        </w:rPr>
        <w:t xml:space="preserve"> </w:t>
      </w:r>
      <w:proofErr w:type="spellStart"/>
      <w:r w:rsidR="00350D3A" w:rsidRPr="0078013A">
        <w:rPr>
          <w:i/>
          <w:iCs/>
          <w:color w:val="000000" w:themeColor="text1"/>
          <w:szCs w:val="28"/>
        </w:rPr>
        <w:t>theo</w:t>
      </w:r>
      <w:proofErr w:type="spellEnd"/>
      <w:r w:rsidR="00350D3A" w:rsidRPr="0078013A">
        <w:rPr>
          <w:i/>
          <w:iCs/>
          <w:color w:val="000000" w:themeColor="text1"/>
          <w:szCs w:val="28"/>
        </w:rPr>
        <w:t>)</w:t>
      </w:r>
      <w:r w:rsidRPr="0078013A">
        <w:rPr>
          <w:i/>
          <w:iCs/>
          <w:color w:val="000000" w:themeColor="text1"/>
          <w:szCs w:val="28"/>
        </w:rPr>
        <w:t>.</w:t>
      </w:r>
    </w:p>
    <w:p w14:paraId="3B53E14D" w14:textId="1C9EDCBD" w:rsidR="00325278" w:rsidRPr="00117788" w:rsidRDefault="00325278" w:rsidP="005B33D5">
      <w:pPr>
        <w:spacing w:after="0" w:line="312" w:lineRule="auto"/>
        <w:ind w:firstLine="720"/>
        <w:jc w:val="both"/>
        <w:rPr>
          <w:color w:val="000000" w:themeColor="text1"/>
          <w:spacing w:val="-4"/>
          <w:szCs w:val="28"/>
        </w:rPr>
      </w:pPr>
      <w:proofErr w:type="spellStart"/>
      <w:r w:rsidRPr="00117788">
        <w:rPr>
          <w:color w:val="000000" w:themeColor="text1"/>
          <w:spacing w:val="-4"/>
          <w:szCs w:val="28"/>
        </w:rPr>
        <w:lastRenderedPageBreak/>
        <w:t>Ủy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ban </w:t>
      </w:r>
      <w:proofErr w:type="spellStart"/>
      <w:r w:rsidRPr="00117788">
        <w:rPr>
          <w:color w:val="000000" w:themeColor="text1"/>
          <w:spacing w:val="-4"/>
          <w:szCs w:val="28"/>
        </w:rPr>
        <w:t>nhân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dân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xã</w:t>
      </w:r>
      <w:proofErr w:type="spellEnd"/>
      <w:r w:rsidR="008944CB"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="008944CB" w:rsidRPr="00117788">
        <w:rPr>
          <w:color w:val="000000" w:themeColor="text1"/>
          <w:spacing w:val="-4"/>
          <w:szCs w:val="28"/>
        </w:rPr>
        <w:t>Kỳ</w:t>
      </w:r>
      <w:proofErr w:type="spellEnd"/>
      <w:r w:rsidR="008944CB" w:rsidRPr="00117788">
        <w:rPr>
          <w:color w:val="000000" w:themeColor="text1"/>
          <w:spacing w:val="-4"/>
          <w:szCs w:val="28"/>
        </w:rPr>
        <w:t xml:space="preserve"> Xuân</w:t>
      </w:r>
      <w:r w:rsidRPr="00117788">
        <w:rPr>
          <w:color w:val="000000" w:themeColor="text1"/>
          <w:spacing w:val="-4"/>
          <w:szCs w:val="28"/>
        </w:rPr>
        <w:t xml:space="preserve"> cam </w:t>
      </w:r>
      <w:proofErr w:type="spellStart"/>
      <w:r w:rsidRPr="00117788">
        <w:rPr>
          <w:color w:val="000000" w:themeColor="text1"/>
          <w:spacing w:val="-4"/>
          <w:szCs w:val="28"/>
        </w:rPr>
        <w:t>kết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thực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hiện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việc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thờ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cúng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trang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nghiêm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, </w:t>
      </w:r>
      <w:proofErr w:type="spellStart"/>
      <w:r w:rsidRPr="00117788">
        <w:rPr>
          <w:color w:val="000000" w:themeColor="text1"/>
          <w:spacing w:val="-4"/>
          <w:szCs w:val="28"/>
        </w:rPr>
        <w:t>đúng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quy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định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; </w:t>
      </w:r>
      <w:proofErr w:type="spellStart"/>
      <w:r w:rsidRPr="00117788">
        <w:rPr>
          <w:color w:val="000000" w:themeColor="text1"/>
          <w:spacing w:val="-4"/>
          <w:szCs w:val="28"/>
        </w:rPr>
        <w:t>quản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lý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, </w:t>
      </w:r>
      <w:proofErr w:type="spellStart"/>
      <w:r w:rsidRPr="00117788">
        <w:rPr>
          <w:color w:val="000000" w:themeColor="text1"/>
          <w:spacing w:val="-4"/>
          <w:szCs w:val="28"/>
        </w:rPr>
        <w:t>sử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dụng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kinh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phí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trợ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cấp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đúng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mục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đích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, </w:t>
      </w:r>
      <w:proofErr w:type="spellStart"/>
      <w:r w:rsidRPr="00117788">
        <w:rPr>
          <w:color w:val="000000" w:themeColor="text1"/>
          <w:spacing w:val="-4"/>
          <w:szCs w:val="28"/>
        </w:rPr>
        <w:t>công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khai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, </w:t>
      </w:r>
      <w:proofErr w:type="spellStart"/>
      <w:r w:rsidRPr="00117788">
        <w:rPr>
          <w:color w:val="000000" w:themeColor="text1"/>
          <w:spacing w:val="-4"/>
          <w:szCs w:val="28"/>
        </w:rPr>
        <w:t>minh</w:t>
      </w:r>
      <w:proofErr w:type="spellEnd"/>
      <w:r w:rsidRPr="00117788">
        <w:rPr>
          <w:color w:val="000000" w:themeColor="text1"/>
          <w:spacing w:val="-4"/>
          <w:szCs w:val="28"/>
        </w:rPr>
        <w:t xml:space="preserve"> </w:t>
      </w:r>
      <w:proofErr w:type="spellStart"/>
      <w:r w:rsidRPr="00117788">
        <w:rPr>
          <w:color w:val="000000" w:themeColor="text1"/>
          <w:spacing w:val="-4"/>
          <w:szCs w:val="28"/>
        </w:rPr>
        <w:t>bạch</w:t>
      </w:r>
      <w:proofErr w:type="spellEnd"/>
      <w:r w:rsidRPr="00117788">
        <w:rPr>
          <w:color w:val="000000" w:themeColor="text1"/>
          <w:spacing w:val="-4"/>
          <w:szCs w:val="28"/>
        </w:rPr>
        <w:t>.</w:t>
      </w:r>
    </w:p>
    <w:p w14:paraId="7BED1536" w14:textId="51D78DF4" w:rsidR="0078013A" w:rsidRDefault="00954E27" w:rsidP="005B33D5">
      <w:pPr>
        <w:pStyle w:val="ListParagraph"/>
        <w:spacing w:after="0" w:line="312" w:lineRule="auto"/>
        <w:ind w:left="0" w:firstLine="720"/>
        <w:jc w:val="both"/>
        <w:rPr>
          <w:szCs w:val="28"/>
          <w:lang w:val="vi-VN"/>
        </w:rPr>
      </w:pPr>
      <w:proofErr w:type="spellStart"/>
      <w:r>
        <w:rPr>
          <w:color w:val="000000" w:themeColor="text1"/>
          <w:szCs w:val="28"/>
        </w:rPr>
        <w:t>Kính</w:t>
      </w:r>
      <w:proofErr w:type="spellEnd"/>
      <w:r>
        <w:rPr>
          <w:color w:val="000000" w:themeColor="text1"/>
          <w:szCs w:val="28"/>
        </w:rPr>
        <w:t xml:space="preserve"> </w:t>
      </w:r>
      <w:r>
        <w:rPr>
          <w:szCs w:val="28"/>
        </w:rPr>
        <w:t>đ</w:t>
      </w:r>
      <w:r w:rsidR="00EF2A5F" w:rsidRPr="00EF1A7D">
        <w:rPr>
          <w:szCs w:val="28"/>
          <w:lang w:val="vi-VN"/>
        </w:rPr>
        <w:t xml:space="preserve">ề nghị </w:t>
      </w:r>
      <w:proofErr w:type="spellStart"/>
      <w:r w:rsidR="00325278">
        <w:rPr>
          <w:szCs w:val="28"/>
        </w:rPr>
        <w:t>Sở</w:t>
      </w:r>
      <w:proofErr w:type="spellEnd"/>
      <w:r w:rsidR="00325278">
        <w:rPr>
          <w:szCs w:val="28"/>
        </w:rPr>
        <w:t xml:space="preserve"> Nội </w:t>
      </w:r>
      <w:proofErr w:type="spellStart"/>
      <w:r w:rsidR="00325278">
        <w:rPr>
          <w:szCs w:val="28"/>
        </w:rPr>
        <w:t>vụ</w:t>
      </w:r>
      <w:proofErr w:type="spellEnd"/>
      <w:r w:rsidR="00325278">
        <w:rPr>
          <w:szCs w:val="28"/>
        </w:rPr>
        <w:t xml:space="preserve"> </w:t>
      </w:r>
      <w:proofErr w:type="spellStart"/>
      <w:r w:rsidR="00325278">
        <w:rPr>
          <w:szCs w:val="28"/>
        </w:rPr>
        <w:t>quan</w:t>
      </w:r>
      <w:proofErr w:type="spellEnd"/>
      <w:r w:rsidR="00325278">
        <w:rPr>
          <w:szCs w:val="28"/>
        </w:rPr>
        <w:t xml:space="preserve"> </w:t>
      </w:r>
      <w:proofErr w:type="spellStart"/>
      <w:r w:rsidR="00325278">
        <w:rPr>
          <w:szCs w:val="28"/>
        </w:rPr>
        <w:t>tâm</w:t>
      </w:r>
      <w:proofErr w:type="spellEnd"/>
      <w:r w:rsidR="00325278">
        <w:rPr>
          <w:szCs w:val="28"/>
        </w:rPr>
        <w:t xml:space="preserve"> </w:t>
      </w:r>
      <w:proofErr w:type="spellStart"/>
      <w:r w:rsidR="00325278">
        <w:rPr>
          <w:szCs w:val="28"/>
        </w:rPr>
        <w:t>xem</w:t>
      </w:r>
      <w:proofErr w:type="spellEnd"/>
      <w:r w:rsidR="00325278">
        <w:rPr>
          <w:szCs w:val="28"/>
        </w:rPr>
        <w:t xml:space="preserve"> </w:t>
      </w:r>
      <w:proofErr w:type="spellStart"/>
      <w:r w:rsidR="00325278">
        <w:rPr>
          <w:szCs w:val="28"/>
        </w:rPr>
        <w:t>xét</w:t>
      </w:r>
      <w:proofErr w:type="spellEnd"/>
      <w:r w:rsidR="00325278">
        <w:rPr>
          <w:szCs w:val="28"/>
        </w:rPr>
        <w:t xml:space="preserve">, </w:t>
      </w:r>
      <w:proofErr w:type="spellStart"/>
      <w:r w:rsidR="00325278">
        <w:rPr>
          <w:szCs w:val="28"/>
        </w:rPr>
        <w:t>gi</w:t>
      </w:r>
      <w:r w:rsidR="00331E61">
        <w:rPr>
          <w:szCs w:val="28"/>
        </w:rPr>
        <w:t>ải</w:t>
      </w:r>
      <w:proofErr w:type="spellEnd"/>
      <w:r w:rsidR="00325278">
        <w:rPr>
          <w:szCs w:val="28"/>
        </w:rPr>
        <w:t xml:space="preserve"> </w:t>
      </w:r>
      <w:proofErr w:type="spellStart"/>
      <w:r w:rsidR="00325278">
        <w:rPr>
          <w:szCs w:val="28"/>
        </w:rPr>
        <w:t>quyết</w:t>
      </w:r>
      <w:proofErr w:type="spellEnd"/>
      <w:r w:rsidR="001332A0" w:rsidRPr="00EF1A7D">
        <w:rPr>
          <w:szCs w:val="28"/>
          <w:lang w:val="vi-VN"/>
        </w:rPr>
        <w:t>./.</w:t>
      </w:r>
    </w:p>
    <w:p w14:paraId="556DB802" w14:textId="77777777" w:rsidR="00453DB7" w:rsidRPr="00B20A49" w:rsidRDefault="00453DB7" w:rsidP="005B33D5">
      <w:pPr>
        <w:pStyle w:val="ListParagraph"/>
        <w:spacing w:after="0" w:line="312" w:lineRule="auto"/>
        <w:ind w:left="0" w:firstLine="720"/>
        <w:jc w:val="both"/>
        <w:rPr>
          <w:szCs w:val="28"/>
          <w:lang w:val="vi-V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450"/>
      </w:tblGrid>
      <w:tr w:rsidR="001332A0" w:rsidRPr="00EF2A5F" w14:paraId="164A6107" w14:textId="77777777" w:rsidTr="00677763">
        <w:tc>
          <w:tcPr>
            <w:tcW w:w="4451" w:type="dxa"/>
          </w:tcPr>
          <w:p w14:paraId="7333F7C4" w14:textId="77777777" w:rsidR="001332A0" w:rsidRPr="00EF2A5F" w:rsidRDefault="001332A0" w:rsidP="001332A0">
            <w:pPr>
              <w:pStyle w:val="ListParagraph"/>
              <w:ind w:left="0"/>
              <w:rPr>
                <w:b/>
                <w:i/>
                <w:sz w:val="24"/>
                <w:szCs w:val="24"/>
                <w:lang w:val="vi-VN"/>
              </w:rPr>
            </w:pPr>
            <w:r w:rsidRPr="00EF2A5F">
              <w:rPr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2BB51071" w14:textId="218E3197" w:rsidR="001332A0" w:rsidRPr="00EF1A7D" w:rsidRDefault="001332A0" w:rsidP="001332A0">
            <w:pPr>
              <w:rPr>
                <w:color w:val="000000" w:themeColor="text1"/>
                <w:sz w:val="22"/>
                <w:lang w:val="vi-VN"/>
              </w:rPr>
            </w:pPr>
            <w:r w:rsidRPr="00EF1A7D">
              <w:rPr>
                <w:color w:val="000000" w:themeColor="text1"/>
                <w:sz w:val="22"/>
                <w:lang w:val="vi-VN"/>
              </w:rPr>
              <w:t xml:space="preserve">- Như </w:t>
            </w:r>
            <w:proofErr w:type="spellStart"/>
            <w:r w:rsidR="00EF1A7D" w:rsidRPr="00EF1A7D">
              <w:rPr>
                <w:color w:val="000000" w:themeColor="text1"/>
                <w:sz w:val="22"/>
              </w:rPr>
              <w:t>trên</w:t>
            </w:r>
            <w:proofErr w:type="spellEnd"/>
            <w:r w:rsidRPr="00EF1A7D">
              <w:rPr>
                <w:color w:val="000000" w:themeColor="text1"/>
                <w:sz w:val="22"/>
                <w:lang w:val="vi-VN"/>
              </w:rPr>
              <w:t>;</w:t>
            </w:r>
          </w:p>
          <w:p w14:paraId="5C448ACD" w14:textId="6C4B28E6" w:rsidR="001332A0" w:rsidRPr="00C66F2D" w:rsidRDefault="001332A0" w:rsidP="001332A0">
            <w:pPr>
              <w:rPr>
                <w:lang w:val="vi-VN"/>
              </w:rPr>
            </w:pPr>
            <w:r w:rsidRPr="00EF1A7D">
              <w:rPr>
                <w:color w:val="000000" w:themeColor="text1"/>
                <w:sz w:val="22"/>
              </w:rPr>
              <w:t xml:space="preserve">- </w:t>
            </w:r>
            <w:r w:rsidR="00C66F2D" w:rsidRPr="00EF1A7D">
              <w:rPr>
                <w:color w:val="000000" w:themeColor="text1"/>
                <w:sz w:val="22"/>
              </w:rPr>
              <w:t>Lưu</w:t>
            </w:r>
            <w:r w:rsidR="00C66F2D" w:rsidRPr="00EF1A7D">
              <w:rPr>
                <w:color w:val="000000" w:themeColor="text1"/>
                <w:sz w:val="22"/>
                <w:lang w:val="vi-VN"/>
              </w:rPr>
              <w:t>:</w:t>
            </w:r>
            <w:r w:rsidR="00BC59D4">
              <w:rPr>
                <w:color w:val="000000" w:themeColor="text1"/>
                <w:sz w:val="22"/>
              </w:rPr>
              <w:t xml:space="preserve"> </w:t>
            </w:r>
            <w:r w:rsidRPr="00EF1A7D">
              <w:rPr>
                <w:color w:val="000000" w:themeColor="text1"/>
                <w:sz w:val="22"/>
              </w:rPr>
              <w:t>VT, VHXH.</w:t>
            </w:r>
            <w:r w:rsidR="00EF2A5F" w:rsidRPr="00EF1A7D">
              <w:rPr>
                <w:color w:val="000000" w:themeColor="text1"/>
                <w:sz w:val="22"/>
              </w:rPr>
              <w:t>/.</w:t>
            </w:r>
          </w:p>
        </w:tc>
        <w:tc>
          <w:tcPr>
            <w:tcW w:w="4450" w:type="dxa"/>
          </w:tcPr>
          <w:p w14:paraId="4C8DCCD0" w14:textId="77777777" w:rsidR="001332A0" w:rsidRPr="00EF2A5F" w:rsidRDefault="001332A0" w:rsidP="001332A0">
            <w:pPr>
              <w:pStyle w:val="ListParagraph"/>
              <w:ind w:left="0"/>
              <w:jc w:val="center"/>
              <w:rPr>
                <w:b/>
                <w:lang w:val="vi-VN"/>
              </w:rPr>
            </w:pPr>
            <w:r w:rsidRPr="00EF2A5F">
              <w:rPr>
                <w:b/>
                <w:lang w:val="vi-VN"/>
              </w:rPr>
              <w:t>TM. UỶ BAN NHÂN DÂN</w:t>
            </w:r>
          </w:p>
          <w:p w14:paraId="76F72871" w14:textId="77777777" w:rsidR="001332A0" w:rsidRPr="00EF2A5F" w:rsidRDefault="001332A0" w:rsidP="001332A0">
            <w:pPr>
              <w:pStyle w:val="ListParagraph"/>
              <w:ind w:left="0"/>
              <w:jc w:val="center"/>
              <w:rPr>
                <w:b/>
                <w:lang w:val="vi-VN"/>
              </w:rPr>
            </w:pPr>
            <w:r w:rsidRPr="00EF2A5F">
              <w:rPr>
                <w:b/>
                <w:lang w:val="vi-VN"/>
              </w:rPr>
              <w:t>KT. CHỦ TỊCH</w:t>
            </w:r>
          </w:p>
          <w:p w14:paraId="02D771F0" w14:textId="77777777" w:rsidR="001332A0" w:rsidRPr="00EF2A5F" w:rsidRDefault="001332A0" w:rsidP="001332A0">
            <w:pPr>
              <w:pStyle w:val="ListParagraph"/>
              <w:ind w:left="0"/>
              <w:jc w:val="center"/>
              <w:rPr>
                <w:b/>
                <w:lang w:val="vi-VN"/>
              </w:rPr>
            </w:pPr>
            <w:r w:rsidRPr="00EF2A5F">
              <w:rPr>
                <w:b/>
                <w:lang w:val="vi-VN"/>
              </w:rPr>
              <w:t>PHÓ CHỦ TỊCH</w:t>
            </w:r>
          </w:p>
          <w:p w14:paraId="1E3AB378" w14:textId="77777777" w:rsidR="001332A0" w:rsidRPr="00EF2A5F" w:rsidRDefault="001332A0" w:rsidP="001332A0">
            <w:pPr>
              <w:pStyle w:val="ListParagraph"/>
              <w:ind w:left="0"/>
              <w:jc w:val="center"/>
              <w:rPr>
                <w:b/>
                <w:lang w:val="vi-VN"/>
              </w:rPr>
            </w:pPr>
          </w:p>
          <w:p w14:paraId="4D03CDAC" w14:textId="67113855" w:rsidR="001332A0" w:rsidRDefault="001332A0" w:rsidP="001332A0">
            <w:pPr>
              <w:pStyle w:val="ListParagraph"/>
              <w:ind w:left="0"/>
              <w:jc w:val="center"/>
              <w:rPr>
                <w:b/>
                <w:lang w:val="vi-VN"/>
              </w:rPr>
            </w:pPr>
          </w:p>
          <w:p w14:paraId="25F6307A" w14:textId="6D3913EB" w:rsidR="007464CA" w:rsidRDefault="007464CA" w:rsidP="000F6DFB">
            <w:pPr>
              <w:pStyle w:val="ListParagraph"/>
              <w:ind w:left="0"/>
              <w:rPr>
                <w:b/>
                <w:lang w:val="vi-VN"/>
              </w:rPr>
            </w:pPr>
          </w:p>
          <w:p w14:paraId="41BE0D7D" w14:textId="77777777" w:rsidR="00453DB7" w:rsidRPr="00EF2A5F" w:rsidRDefault="00453DB7" w:rsidP="000F6DFB">
            <w:pPr>
              <w:pStyle w:val="ListParagraph"/>
              <w:ind w:left="0"/>
              <w:rPr>
                <w:b/>
                <w:lang w:val="vi-VN"/>
              </w:rPr>
            </w:pPr>
          </w:p>
          <w:p w14:paraId="70AE8EDC" w14:textId="77777777" w:rsidR="001332A0" w:rsidRPr="00EF2A5F" w:rsidRDefault="001332A0" w:rsidP="001332A0">
            <w:pPr>
              <w:pStyle w:val="ListParagraph"/>
              <w:ind w:left="0"/>
              <w:jc w:val="center"/>
              <w:rPr>
                <w:b/>
                <w:lang w:val="vi-VN"/>
              </w:rPr>
            </w:pPr>
          </w:p>
          <w:p w14:paraId="73AB8641" w14:textId="72E8D815" w:rsidR="001332A0" w:rsidRPr="00EF1A7D" w:rsidRDefault="00EF1A7D" w:rsidP="001332A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Nguyễn Thành Chung</w:t>
            </w:r>
          </w:p>
        </w:tc>
      </w:tr>
    </w:tbl>
    <w:p w14:paraId="32FBCA29" w14:textId="77777777" w:rsidR="00342477" w:rsidRPr="00163777" w:rsidRDefault="00342477" w:rsidP="00163777">
      <w:pPr>
        <w:rPr>
          <w:rFonts w:ascii="Arial" w:eastAsia="Times New Roman" w:hAnsi="Arial" w:cs="Arial"/>
          <w:b/>
          <w:bCs/>
          <w:sz w:val="24"/>
          <w:szCs w:val="24"/>
          <w:lang w:val="vi-VN"/>
        </w:rPr>
      </w:pPr>
    </w:p>
    <w:p w14:paraId="65350DDB" w14:textId="77777777" w:rsidR="00342477" w:rsidRDefault="00342477" w:rsidP="00D61C62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D41226C" w14:textId="77777777" w:rsidR="00342477" w:rsidRDefault="00342477" w:rsidP="00163777">
      <w:pPr>
        <w:rPr>
          <w:rFonts w:ascii="Arial" w:eastAsia="Times New Roman" w:hAnsi="Arial" w:cs="Arial"/>
          <w:b/>
          <w:bCs/>
          <w:sz w:val="24"/>
          <w:szCs w:val="24"/>
        </w:rPr>
        <w:sectPr w:rsidR="00342477" w:rsidSect="00A744D2"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14:paraId="09031B43" w14:textId="77777777" w:rsidR="009A6C45" w:rsidRDefault="009A6C45" w:rsidP="00A744D2">
      <w:pPr>
        <w:jc w:val="center"/>
        <w:rPr>
          <w:rFonts w:eastAsia="Times New Roman" w:cs="Times New Roman"/>
          <w:b/>
          <w:bCs/>
          <w:szCs w:val="28"/>
        </w:rPr>
      </w:pPr>
    </w:p>
    <w:p w14:paraId="1C5DF7D2" w14:textId="6B53CD97" w:rsidR="00342477" w:rsidRPr="005359E1" w:rsidRDefault="00D61C62" w:rsidP="00A744D2">
      <w:pPr>
        <w:jc w:val="center"/>
        <w:rPr>
          <w:rFonts w:eastAsia="Times New Roman" w:cs="Times New Roman"/>
          <w:i/>
          <w:iCs/>
          <w:szCs w:val="28"/>
        </w:rPr>
      </w:pPr>
      <w:r w:rsidRPr="00302D09">
        <w:rPr>
          <w:rFonts w:eastAsia="Times New Roman" w:cs="Times New Roman"/>
          <w:b/>
          <w:bCs/>
          <w:szCs w:val="28"/>
        </w:rPr>
        <w:t>DANH SÁCH ĐỀ NGHỊ TRỢ CẤP THỜ CÚNG LIỆT SĨ</w:t>
      </w:r>
      <w:r w:rsidRPr="00302D09">
        <w:rPr>
          <w:rFonts w:eastAsia="Times New Roman" w:cs="Times New Roman"/>
          <w:szCs w:val="28"/>
        </w:rPr>
        <w:br/>
      </w:r>
      <w:r w:rsidRPr="005359E1">
        <w:rPr>
          <w:rFonts w:eastAsia="Times New Roman" w:cs="Times New Roman"/>
          <w:i/>
          <w:iCs/>
          <w:sz w:val="26"/>
          <w:szCs w:val="26"/>
        </w:rPr>
        <w:t>(</w:t>
      </w:r>
      <w:proofErr w:type="spellStart"/>
      <w:r w:rsidRPr="005359E1">
        <w:rPr>
          <w:rFonts w:eastAsia="Times New Roman" w:cs="Times New Roman"/>
          <w:i/>
          <w:iCs/>
          <w:sz w:val="26"/>
          <w:szCs w:val="26"/>
        </w:rPr>
        <w:t>Kèm</w:t>
      </w:r>
      <w:proofErr w:type="spellEnd"/>
      <w:r w:rsidRPr="005359E1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5359E1">
        <w:rPr>
          <w:rFonts w:eastAsia="Times New Roman" w:cs="Times New Roman"/>
          <w:i/>
          <w:iCs/>
          <w:sz w:val="26"/>
          <w:szCs w:val="26"/>
        </w:rPr>
        <w:t>theo</w:t>
      </w:r>
      <w:proofErr w:type="spellEnd"/>
      <w:r w:rsidRPr="005359E1">
        <w:rPr>
          <w:rFonts w:eastAsia="Times New Roman" w:cs="Times New Roman"/>
          <w:i/>
          <w:iCs/>
          <w:sz w:val="26"/>
          <w:szCs w:val="26"/>
        </w:rPr>
        <w:t xml:space="preserve"> Công </w:t>
      </w:r>
      <w:proofErr w:type="spellStart"/>
      <w:r w:rsidRPr="005359E1">
        <w:rPr>
          <w:rFonts w:eastAsia="Times New Roman" w:cs="Times New Roman"/>
          <w:i/>
          <w:iCs/>
          <w:sz w:val="26"/>
          <w:szCs w:val="26"/>
        </w:rPr>
        <w:t>văn</w:t>
      </w:r>
      <w:proofErr w:type="spellEnd"/>
      <w:r w:rsidRPr="005359E1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5359E1">
        <w:rPr>
          <w:rFonts w:eastAsia="Times New Roman" w:cs="Times New Roman"/>
          <w:i/>
          <w:iCs/>
          <w:sz w:val="26"/>
          <w:szCs w:val="26"/>
        </w:rPr>
        <w:t>số</w:t>
      </w:r>
      <w:proofErr w:type="spellEnd"/>
      <w:r w:rsidRPr="005359E1">
        <w:rPr>
          <w:rFonts w:eastAsia="Times New Roman" w:cs="Times New Roman"/>
          <w:i/>
          <w:iCs/>
          <w:sz w:val="26"/>
          <w:szCs w:val="26"/>
        </w:rPr>
        <w:t xml:space="preserve"> </w:t>
      </w:r>
      <w:r w:rsidR="005359E1" w:rsidRPr="005359E1">
        <w:rPr>
          <w:rFonts w:eastAsia="Times New Roman" w:cs="Times New Roman"/>
          <w:i/>
          <w:iCs/>
          <w:sz w:val="26"/>
          <w:szCs w:val="26"/>
        </w:rPr>
        <w:t xml:space="preserve">     </w:t>
      </w:r>
      <w:r w:rsidRPr="005359E1">
        <w:rPr>
          <w:rFonts w:eastAsia="Times New Roman" w:cs="Times New Roman"/>
          <w:i/>
          <w:iCs/>
          <w:sz w:val="26"/>
          <w:szCs w:val="26"/>
        </w:rPr>
        <w:t xml:space="preserve">/UBND- </w:t>
      </w:r>
      <w:proofErr w:type="gramStart"/>
      <w:r w:rsidRPr="005359E1">
        <w:rPr>
          <w:rFonts w:eastAsia="Times New Roman" w:cs="Times New Roman"/>
          <w:i/>
          <w:iCs/>
          <w:sz w:val="26"/>
          <w:szCs w:val="26"/>
        </w:rPr>
        <w:t>VHXH</w:t>
      </w:r>
      <w:r w:rsidR="00342477" w:rsidRPr="005359E1">
        <w:rPr>
          <w:rFonts w:eastAsia="Times New Roman" w:cs="Times New Roman"/>
          <w:i/>
          <w:iCs/>
          <w:sz w:val="26"/>
          <w:szCs w:val="26"/>
        </w:rPr>
        <w:t xml:space="preserve"> </w:t>
      </w:r>
      <w:r w:rsidRPr="005359E1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5359E1">
        <w:rPr>
          <w:rFonts w:eastAsia="Times New Roman" w:cs="Times New Roman"/>
          <w:i/>
          <w:iCs/>
          <w:sz w:val="26"/>
          <w:szCs w:val="26"/>
        </w:rPr>
        <w:t>ngày</w:t>
      </w:r>
      <w:proofErr w:type="spellEnd"/>
      <w:proofErr w:type="gramEnd"/>
      <w:r w:rsidRPr="005359E1">
        <w:rPr>
          <w:rFonts w:eastAsia="Times New Roman" w:cs="Times New Roman"/>
          <w:i/>
          <w:iCs/>
          <w:sz w:val="26"/>
          <w:szCs w:val="26"/>
        </w:rPr>
        <w:t xml:space="preserve"> ..... </w:t>
      </w:r>
      <w:proofErr w:type="spellStart"/>
      <w:r w:rsidRPr="005359E1">
        <w:rPr>
          <w:rFonts w:eastAsia="Times New Roman" w:cs="Times New Roman"/>
          <w:i/>
          <w:iCs/>
          <w:sz w:val="26"/>
          <w:szCs w:val="26"/>
        </w:rPr>
        <w:t>tháng</w:t>
      </w:r>
      <w:proofErr w:type="spellEnd"/>
      <w:r w:rsidRPr="005359E1">
        <w:rPr>
          <w:rFonts w:eastAsia="Times New Roman" w:cs="Times New Roman"/>
          <w:i/>
          <w:iCs/>
          <w:sz w:val="26"/>
          <w:szCs w:val="26"/>
        </w:rPr>
        <w:t xml:space="preserve"> </w:t>
      </w:r>
      <w:r w:rsidR="00342477" w:rsidRPr="005359E1">
        <w:rPr>
          <w:rFonts w:eastAsia="Times New Roman" w:cs="Times New Roman"/>
          <w:i/>
          <w:iCs/>
          <w:sz w:val="26"/>
          <w:szCs w:val="26"/>
        </w:rPr>
        <w:t xml:space="preserve">6 </w:t>
      </w:r>
      <w:proofErr w:type="spellStart"/>
      <w:r w:rsidRPr="005359E1">
        <w:rPr>
          <w:rFonts w:eastAsia="Times New Roman" w:cs="Times New Roman"/>
          <w:i/>
          <w:iCs/>
          <w:sz w:val="26"/>
          <w:szCs w:val="26"/>
        </w:rPr>
        <w:t>năm</w:t>
      </w:r>
      <w:proofErr w:type="spellEnd"/>
      <w:r w:rsidRPr="005359E1">
        <w:rPr>
          <w:rFonts w:eastAsia="Times New Roman" w:cs="Times New Roman"/>
          <w:i/>
          <w:iCs/>
          <w:sz w:val="26"/>
          <w:szCs w:val="26"/>
        </w:rPr>
        <w:t xml:space="preserve"> 20</w:t>
      </w:r>
      <w:r w:rsidR="00342477" w:rsidRPr="005359E1">
        <w:rPr>
          <w:rFonts w:eastAsia="Times New Roman" w:cs="Times New Roman"/>
          <w:i/>
          <w:iCs/>
          <w:sz w:val="26"/>
          <w:szCs w:val="26"/>
        </w:rPr>
        <w:t>26</w:t>
      </w:r>
      <w:r w:rsidRPr="005359E1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5359E1">
        <w:rPr>
          <w:rFonts w:eastAsia="Times New Roman" w:cs="Times New Roman"/>
          <w:i/>
          <w:iCs/>
          <w:sz w:val="26"/>
          <w:szCs w:val="26"/>
        </w:rPr>
        <w:t>của</w:t>
      </w:r>
      <w:proofErr w:type="spellEnd"/>
      <w:r w:rsidRPr="005359E1">
        <w:rPr>
          <w:rFonts w:eastAsia="Times New Roman" w:cs="Times New Roman"/>
          <w:i/>
          <w:iCs/>
          <w:sz w:val="26"/>
          <w:szCs w:val="26"/>
        </w:rPr>
        <w:t xml:space="preserve"> UBND </w:t>
      </w:r>
      <w:proofErr w:type="spellStart"/>
      <w:r w:rsidRPr="005359E1">
        <w:rPr>
          <w:rFonts w:eastAsia="Times New Roman" w:cs="Times New Roman"/>
          <w:i/>
          <w:iCs/>
          <w:sz w:val="26"/>
          <w:szCs w:val="26"/>
        </w:rPr>
        <w:t>xã</w:t>
      </w:r>
      <w:proofErr w:type="spellEnd"/>
      <w:r w:rsidRPr="005359E1">
        <w:rPr>
          <w:rFonts w:eastAsia="Times New Roman" w:cs="Times New Roman"/>
          <w:i/>
          <w:iCs/>
          <w:sz w:val="26"/>
          <w:szCs w:val="26"/>
        </w:rPr>
        <w:t>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746"/>
        <w:gridCol w:w="1807"/>
        <w:gridCol w:w="2126"/>
        <w:gridCol w:w="1900"/>
        <w:gridCol w:w="1819"/>
        <w:gridCol w:w="1667"/>
      </w:tblGrid>
      <w:tr w:rsidR="00942395" w:rsidRPr="00AC61D2" w14:paraId="5C414DFC" w14:textId="77777777" w:rsidTr="00453DB7">
        <w:trPr>
          <w:trHeight w:val="1489"/>
        </w:trPr>
        <w:tc>
          <w:tcPr>
            <w:tcW w:w="746" w:type="dxa"/>
            <w:vAlign w:val="center"/>
          </w:tcPr>
          <w:p w14:paraId="0842DF55" w14:textId="57C61B14" w:rsidR="001D60AE" w:rsidRPr="00AC61D2" w:rsidRDefault="001D60AE" w:rsidP="00A744D2">
            <w:pPr>
              <w:jc w:val="center"/>
              <w:rPr>
                <w:rFonts w:eastAsia="Times New Roman" w:cs="Times New Roman"/>
                <w:szCs w:val="28"/>
              </w:rPr>
            </w:pPr>
            <w:r w:rsidRPr="00AC61D2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1807" w:type="dxa"/>
            <w:vAlign w:val="center"/>
          </w:tcPr>
          <w:p w14:paraId="087E7F7F" w14:textId="4C72F14D" w:rsidR="001D60AE" w:rsidRPr="00AC61D2" w:rsidRDefault="001D60AE" w:rsidP="00A744D2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Họ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và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tên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liệt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sĩ</w:t>
            </w:r>
            <w:proofErr w:type="spellEnd"/>
          </w:p>
        </w:tc>
        <w:tc>
          <w:tcPr>
            <w:tcW w:w="2126" w:type="dxa"/>
            <w:vAlign w:val="center"/>
          </w:tcPr>
          <w:p w14:paraId="77EDE6C7" w14:textId="251552E5" w:rsidR="001D60AE" w:rsidRPr="00AC61D2" w:rsidRDefault="001D60AE" w:rsidP="00A744D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Nguyên </w:t>
            </w:r>
            <w:proofErr w:type="spellStart"/>
            <w:r>
              <w:rPr>
                <w:rFonts w:eastAsia="Times New Roman" w:cs="Times New Roman"/>
                <w:b/>
                <w:bCs/>
                <w:szCs w:val="28"/>
              </w:rPr>
              <w:t>quán</w:t>
            </w:r>
            <w:proofErr w:type="spellEnd"/>
            <w:r>
              <w:rPr>
                <w:rFonts w:eastAsia="Times New Roman" w:cs="Times New Roman"/>
                <w:b/>
                <w:bCs/>
                <w:szCs w:val="28"/>
              </w:rPr>
              <w:t xml:space="preserve">/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Nơi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cư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trú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trước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khi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tham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gia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CM</w:t>
            </w:r>
          </w:p>
        </w:tc>
        <w:tc>
          <w:tcPr>
            <w:tcW w:w="1900" w:type="dxa"/>
            <w:vAlign w:val="center"/>
          </w:tcPr>
          <w:p w14:paraId="512587FF" w14:textId="77777777" w:rsidR="001D60AE" w:rsidRPr="00AC61D2" w:rsidRDefault="001D60AE" w:rsidP="00A744D2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Số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Bằng</w:t>
            </w:r>
            <w:proofErr w:type="spellEnd"/>
          </w:p>
          <w:p w14:paraId="7CBB509B" w14:textId="0B7200D1" w:rsidR="001D60AE" w:rsidRPr="00AC61D2" w:rsidRDefault="001D60AE" w:rsidP="00A744D2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C61D2">
              <w:rPr>
                <w:rFonts w:eastAsia="Times New Roman" w:cs="Times New Roman"/>
                <w:b/>
                <w:bCs/>
                <w:szCs w:val="28"/>
              </w:rPr>
              <w:t>TQGC</w:t>
            </w:r>
          </w:p>
        </w:tc>
        <w:tc>
          <w:tcPr>
            <w:tcW w:w="1819" w:type="dxa"/>
            <w:vAlign w:val="center"/>
          </w:tcPr>
          <w:p w14:paraId="3D0D36F9" w14:textId="77777777" w:rsidR="001D60AE" w:rsidRPr="00AC61D2" w:rsidRDefault="001D60AE" w:rsidP="00A744D2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Số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QĐ,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ngày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tháng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>,</w:t>
            </w:r>
          </w:p>
          <w:p w14:paraId="3910554D" w14:textId="2F961284" w:rsidR="001D60AE" w:rsidRPr="00AC61D2" w:rsidRDefault="001D60AE" w:rsidP="00A744D2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năm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ra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QĐ</w:t>
            </w:r>
          </w:p>
        </w:tc>
        <w:tc>
          <w:tcPr>
            <w:tcW w:w="1667" w:type="dxa"/>
            <w:vAlign w:val="center"/>
          </w:tcPr>
          <w:p w14:paraId="04E18F40" w14:textId="073FAA45" w:rsidR="001D60AE" w:rsidRPr="00AC61D2" w:rsidRDefault="001D60AE" w:rsidP="00A744D2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Ghi</w:t>
            </w:r>
            <w:proofErr w:type="spellEnd"/>
            <w:r w:rsidRPr="00AC61D2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b/>
                <w:bCs/>
                <w:szCs w:val="28"/>
              </w:rPr>
              <w:t>chú</w:t>
            </w:r>
            <w:proofErr w:type="spellEnd"/>
          </w:p>
        </w:tc>
      </w:tr>
      <w:tr w:rsidR="00453DB7" w:rsidRPr="00AC61D2" w14:paraId="386E3BA9" w14:textId="77777777" w:rsidTr="00453DB7">
        <w:trPr>
          <w:trHeight w:val="1168"/>
        </w:trPr>
        <w:tc>
          <w:tcPr>
            <w:tcW w:w="746" w:type="dxa"/>
            <w:vAlign w:val="center"/>
          </w:tcPr>
          <w:p w14:paraId="50599E2E" w14:textId="74B53A72" w:rsidR="001D60AE" w:rsidRPr="00AC61D2" w:rsidRDefault="001D60AE" w:rsidP="00A744D2">
            <w:pPr>
              <w:jc w:val="center"/>
              <w:rPr>
                <w:rFonts w:eastAsia="Times New Roman" w:cs="Times New Roman"/>
                <w:szCs w:val="28"/>
              </w:rPr>
            </w:pPr>
            <w:r w:rsidRPr="00AC61D2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807" w:type="dxa"/>
            <w:vAlign w:val="center"/>
          </w:tcPr>
          <w:p w14:paraId="19161831" w14:textId="0A6C0B70" w:rsidR="001D60AE" w:rsidRPr="00AC61D2" w:rsidRDefault="001D60AE" w:rsidP="00A744D2">
            <w:pPr>
              <w:jc w:val="center"/>
              <w:rPr>
                <w:rFonts w:eastAsia="Times New Roman" w:cs="Times New Roman"/>
                <w:szCs w:val="28"/>
              </w:rPr>
            </w:pPr>
            <w:r w:rsidRPr="00AC61D2">
              <w:rPr>
                <w:rFonts w:eastAsia="Times New Roman" w:cs="Times New Roman"/>
                <w:szCs w:val="28"/>
              </w:rPr>
              <w:t xml:space="preserve">Phạm </w:t>
            </w:r>
            <w:proofErr w:type="spellStart"/>
            <w:r w:rsidRPr="00AC61D2">
              <w:rPr>
                <w:rFonts w:eastAsia="Times New Roman" w:cs="Times New Roman"/>
                <w:szCs w:val="28"/>
              </w:rPr>
              <w:t>Choản</w:t>
            </w:r>
            <w:proofErr w:type="spellEnd"/>
          </w:p>
        </w:tc>
        <w:tc>
          <w:tcPr>
            <w:tcW w:w="2126" w:type="dxa"/>
            <w:vAlign w:val="center"/>
          </w:tcPr>
          <w:p w14:paraId="7FAABC3B" w14:textId="43CDEEE3" w:rsidR="001D60AE" w:rsidRPr="00AC61D2" w:rsidRDefault="001D60AE" w:rsidP="00A744D2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AC61D2">
              <w:rPr>
                <w:rFonts w:eastAsia="Times New Roman" w:cs="Times New Roman"/>
                <w:szCs w:val="28"/>
              </w:rPr>
              <w:t>Xã</w:t>
            </w:r>
            <w:proofErr w:type="spellEnd"/>
            <w:r w:rsidRPr="00AC61D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szCs w:val="28"/>
              </w:rPr>
              <w:t>Kỳ</w:t>
            </w:r>
            <w:proofErr w:type="spellEnd"/>
            <w:r w:rsidRPr="00AC61D2">
              <w:rPr>
                <w:rFonts w:eastAsia="Times New Roman" w:cs="Times New Roman"/>
                <w:szCs w:val="28"/>
              </w:rPr>
              <w:t xml:space="preserve"> Phong, </w:t>
            </w:r>
            <w:proofErr w:type="spellStart"/>
            <w:r w:rsidRPr="00AC61D2">
              <w:rPr>
                <w:rFonts w:eastAsia="Times New Roman" w:cs="Times New Roman"/>
                <w:szCs w:val="28"/>
              </w:rPr>
              <w:t>huyện</w:t>
            </w:r>
            <w:proofErr w:type="spellEnd"/>
            <w:r w:rsidRPr="00AC61D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szCs w:val="28"/>
              </w:rPr>
              <w:t>Kỳ</w:t>
            </w:r>
            <w:proofErr w:type="spellEnd"/>
            <w:r w:rsidRPr="00AC61D2">
              <w:rPr>
                <w:rFonts w:eastAsia="Times New Roman" w:cs="Times New Roman"/>
                <w:szCs w:val="28"/>
              </w:rPr>
              <w:t xml:space="preserve"> Anh, </w:t>
            </w:r>
            <w:proofErr w:type="spellStart"/>
            <w:r w:rsidRPr="00AC61D2">
              <w:rPr>
                <w:rFonts w:eastAsia="Times New Roman" w:cs="Times New Roman"/>
                <w:szCs w:val="28"/>
              </w:rPr>
              <w:t>tỉnh</w:t>
            </w:r>
            <w:proofErr w:type="spellEnd"/>
            <w:r w:rsidRPr="00AC61D2">
              <w:rPr>
                <w:rFonts w:eastAsia="Times New Roman" w:cs="Times New Roman"/>
                <w:szCs w:val="28"/>
              </w:rPr>
              <w:t xml:space="preserve"> Hà Tĩnh</w:t>
            </w:r>
          </w:p>
        </w:tc>
        <w:tc>
          <w:tcPr>
            <w:tcW w:w="1900" w:type="dxa"/>
            <w:vAlign w:val="center"/>
          </w:tcPr>
          <w:p w14:paraId="5404189F" w14:textId="0B79C5A7" w:rsidR="001D60AE" w:rsidRPr="00AC61D2" w:rsidRDefault="001D60AE" w:rsidP="00A744D2">
            <w:pPr>
              <w:jc w:val="center"/>
              <w:rPr>
                <w:rFonts w:eastAsia="Times New Roman" w:cs="Times New Roman"/>
                <w:szCs w:val="28"/>
              </w:rPr>
            </w:pPr>
            <w:r w:rsidRPr="00AC61D2">
              <w:rPr>
                <w:rFonts w:cs="Times New Roman"/>
                <w:color w:val="000000" w:themeColor="text1"/>
                <w:szCs w:val="28"/>
              </w:rPr>
              <w:t>GZ 695bp/CL</w:t>
            </w:r>
          </w:p>
        </w:tc>
        <w:tc>
          <w:tcPr>
            <w:tcW w:w="1819" w:type="dxa"/>
            <w:vAlign w:val="center"/>
          </w:tcPr>
          <w:p w14:paraId="3C3168E6" w14:textId="0B62E492" w:rsidR="001D60AE" w:rsidRPr="00AC61D2" w:rsidRDefault="001D60AE" w:rsidP="00A744D2">
            <w:pPr>
              <w:jc w:val="center"/>
              <w:rPr>
                <w:rFonts w:eastAsia="Times New Roman" w:cs="Times New Roman"/>
                <w:szCs w:val="28"/>
              </w:rPr>
            </w:pPr>
            <w:r w:rsidRPr="00AC61D2">
              <w:rPr>
                <w:rFonts w:cs="Times New Roman"/>
                <w:color w:val="000000" w:themeColor="text1"/>
                <w:szCs w:val="28"/>
              </w:rPr>
              <w:t>87/</w:t>
            </w:r>
            <w:proofErr w:type="spellStart"/>
            <w:r w:rsidRPr="00AC61D2">
              <w:rPr>
                <w:rFonts w:cs="Times New Roman"/>
                <w:color w:val="000000" w:themeColor="text1"/>
                <w:szCs w:val="28"/>
              </w:rPr>
              <w:t>TTga</w:t>
            </w:r>
            <w:proofErr w:type="spellEnd"/>
            <w:r w:rsidRPr="00AC61D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AC61D2">
              <w:rPr>
                <w:rFonts w:cs="Times New Roman"/>
                <w:color w:val="000000" w:themeColor="text1"/>
                <w:szCs w:val="28"/>
              </w:rPr>
              <w:t>ngày</w:t>
            </w:r>
            <w:proofErr w:type="spellEnd"/>
            <w:r w:rsidRPr="00AC61D2">
              <w:rPr>
                <w:rFonts w:cs="Times New Roman"/>
                <w:color w:val="000000" w:themeColor="text1"/>
                <w:szCs w:val="28"/>
              </w:rPr>
              <w:t xml:space="preserve"> 03/7/1964</w:t>
            </w:r>
          </w:p>
        </w:tc>
        <w:tc>
          <w:tcPr>
            <w:tcW w:w="1667" w:type="dxa"/>
            <w:vAlign w:val="center"/>
          </w:tcPr>
          <w:p w14:paraId="21905088" w14:textId="6A048866" w:rsidR="001D60AE" w:rsidRPr="00AC61D2" w:rsidRDefault="001D60AE" w:rsidP="00A744D2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AC61D2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AC61D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szCs w:val="28"/>
              </w:rPr>
              <w:t>còn</w:t>
            </w:r>
            <w:proofErr w:type="spellEnd"/>
            <w:r w:rsidRPr="00AC61D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szCs w:val="28"/>
              </w:rPr>
              <w:t>thân</w:t>
            </w:r>
            <w:proofErr w:type="spellEnd"/>
            <w:r w:rsidRPr="00AC61D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szCs w:val="28"/>
              </w:rPr>
              <w:t>nhân</w:t>
            </w:r>
            <w:proofErr w:type="spellEnd"/>
            <w:r w:rsidRPr="00AC61D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szCs w:val="28"/>
              </w:rPr>
              <w:t>ủy</w:t>
            </w:r>
            <w:proofErr w:type="spellEnd"/>
            <w:r w:rsidRPr="00AC61D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C61D2">
              <w:rPr>
                <w:rFonts w:eastAsia="Times New Roman" w:cs="Times New Roman"/>
                <w:szCs w:val="28"/>
              </w:rPr>
              <w:t>quyền</w:t>
            </w:r>
            <w:proofErr w:type="spellEnd"/>
          </w:p>
        </w:tc>
      </w:tr>
    </w:tbl>
    <w:p w14:paraId="7B4526BC" w14:textId="77777777" w:rsidR="006C4F39" w:rsidRPr="00302D09" w:rsidRDefault="006C4F39" w:rsidP="00A744D2">
      <w:pPr>
        <w:jc w:val="center"/>
        <w:rPr>
          <w:rFonts w:eastAsia="Times New Roman" w:cs="Times New Roman"/>
          <w:szCs w:val="28"/>
        </w:rPr>
      </w:pPr>
    </w:p>
    <w:p w14:paraId="72B94458" w14:textId="77777777" w:rsidR="00342477" w:rsidRDefault="00342477">
      <w:pPr>
        <w:rPr>
          <w:lang w:val="vi-VN"/>
        </w:rPr>
        <w:sectPr w:rsidR="00342477" w:rsidSect="00B20A49">
          <w:pgSz w:w="11906" w:h="16838" w:code="9"/>
          <w:pgMar w:top="709" w:right="851" w:bottom="425" w:left="1701" w:header="720" w:footer="720" w:gutter="0"/>
          <w:cols w:space="720"/>
          <w:docGrid w:linePitch="381"/>
        </w:sectPr>
      </w:pPr>
    </w:p>
    <w:p w14:paraId="49224650" w14:textId="26D27402" w:rsidR="000F6DFB" w:rsidRPr="00EF2A5F" w:rsidRDefault="000F6DFB">
      <w:pPr>
        <w:rPr>
          <w:lang w:val="vi-VN"/>
        </w:rPr>
      </w:pPr>
    </w:p>
    <w:sectPr w:rsidR="000F6DFB" w:rsidRPr="00EF2A5F" w:rsidSect="001D60AE">
      <w:pgSz w:w="11906" w:h="16838" w:code="9"/>
      <w:pgMar w:top="709" w:right="851" w:bottom="425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E4E39"/>
    <w:multiLevelType w:val="hybridMultilevel"/>
    <w:tmpl w:val="FAAAE45E"/>
    <w:lvl w:ilvl="0" w:tplc="C8B8B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34BFA"/>
    <w:multiLevelType w:val="hybridMultilevel"/>
    <w:tmpl w:val="58204D54"/>
    <w:lvl w:ilvl="0" w:tplc="604A90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068B4"/>
    <w:multiLevelType w:val="hybridMultilevel"/>
    <w:tmpl w:val="BD948AA0"/>
    <w:lvl w:ilvl="0" w:tplc="BB0C2D8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289123066">
    <w:abstractNumId w:val="1"/>
  </w:num>
  <w:num w:numId="2" w16cid:durableId="228001441">
    <w:abstractNumId w:val="0"/>
  </w:num>
  <w:num w:numId="3" w16cid:durableId="864753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84"/>
    <w:rsid w:val="00005A11"/>
    <w:rsid w:val="0003181C"/>
    <w:rsid w:val="00054CE2"/>
    <w:rsid w:val="000D3884"/>
    <w:rsid w:val="000F6DFB"/>
    <w:rsid w:val="00117788"/>
    <w:rsid w:val="00125B08"/>
    <w:rsid w:val="001332A0"/>
    <w:rsid w:val="00147B8E"/>
    <w:rsid w:val="00163777"/>
    <w:rsid w:val="001A1AFF"/>
    <w:rsid w:val="001B1504"/>
    <w:rsid w:val="001D60AE"/>
    <w:rsid w:val="001E02E6"/>
    <w:rsid w:val="00250A69"/>
    <w:rsid w:val="00325278"/>
    <w:rsid w:val="00331E61"/>
    <w:rsid w:val="00342477"/>
    <w:rsid w:val="00350D3A"/>
    <w:rsid w:val="003E4B99"/>
    <w:rsid w:val="00426085"/>
    <w:rsid w:val="00447C7D"/>
    <w:rsid w:val="00453DB7"/>
    <w:rsid w:val="00497790"/>
    <w:rsid w:val="004F579F"/>
    <w:rsid w:val="005359E1"/>
    <w:rsid w:val="005B33D5"/>
    <w:rsid w:val="00607B9B"/>
    <w:rsid w:val="0063664D"/>
    <w:rsid w:val="00677763"/>
    <w:rsid w:val="006B03CE"/>
    <w:rsid w:val="006C4F39"/>
    <w:rsid w:val="006F19DD"/>
    <w:rsid w:val="0072137F"/>
    <w:rsid w:val="007464CA"/>
    <w:rsid w:val="0078013A"/>
    <w:rsid w:val="007B71B7"/>
    <w:rsid w:val="008944CB"/>
    <w:rsid w:val="008C1866"/>
    <w:rsid w:val="008D0640"/>
    <w:rsid w:val="00927C42"/>
    <w:rsid w:val="00942395"/>
    <w:rsid w:val="00953D7E"/>
    <w:rsid w:val="00954E27"/>
    <w:rsid w:val="00977119"/>
    <w:rsid w:val="009A6C45"/>
    <w:rsid w:val="009D5023"/>
    <w:rsid w:val="00A207CB"/>
    <w:rsid w:val="00A46232"/>
    <w:rsid w:val="00A744D2"/>
    <w:rsid w:val="00A902F0"/>
    <w:rsid w:val="00AC61D2"/>
    <w:rsid w:val="00B20A49"/>
    <w:rsid w:val="00B719A5"/>
    <w:rsid w:val="00BC59D4"/>
    <w:rsid w:val="00C66F2D"/>
    <w:rsid w:val="00C77558"/>
    <w:rsid w:val="00C90669"/>
    <w:rsid w:val="00C91F19"/>
    <w:rsid w:val="00CA4F65"/>
    <w:rsid w:val="00CB2255"/>
    <w:rsid w:val="00CF3AF5"/>
    <w:rsid w:val="00D240BD"/>
    <w:rsid w:val="00D306F6"/>
    <w:rsid w:val="00D4515A"/>
    <w:rsid w:val="00D61C62"/>
    <w:rsid w:val="00D67A87"/>
    <w:rsid w:val="00D733F9"/>
    <w:rsid w:val="00D839E0"/>
    <w:rsid w:val="00D970BA"/>
    <w:rsid w:val="00DB3B31"/>
    <w:rsid w:val="00DF09DE"/>
    <w:rsid w:val="00E1198E"/>
    <w:rsid w:val="00E939E1"/>
    <w:rsid w:val="00EC5503"/>
    <w:rsid w:val="00EF1A7D"/>
    <w:rsid w:val="00EF2A5F"/>
    <w:rsid w:val="00F17CD6"/>
    <w:rsid w:val="00F32D02"/>
    <w:rsid w:val="00F93A99"/>
    <w:rsid w:val="00F958BE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D90C0B"/>
  <w15:docId w15:val="{D4C24FC4-93BA-4117-B9EA-52EC6AC1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8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11</cp:revision>
  <cp:lastPrinted>2026-06-10T07:54:00Z</cp:lastPrinted>
  <dcterms:created xsi:type="dcterms:W3CDTF">2026-01-21T10:40:00Z</dcterms:created>
  <dcterms:modified xsi:type="dcterms:W3CDTF">2026-06-11T02:30:00Z</dcterms:modified>
</cp:coreProperties>
</file>