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-142" w:type="dxa"/>
        <w:tblLook w:val="04A0" w:firstRow="1" w:lastRow="0" w:firstColumn="1" w:lastColumn="0" w:noHBand="0" w:noVBand="1"/>
      </w:tblPr>
      <w:tblGrid>
        <w:gridCol w:w="3551"/>
        <w:gridCol w:w="5736"/>
      </w:tblGrid>
      <w:tr w:rsidR="00526746">
        <w:trPr>
          <w:trHeight w:val="336"/>
          <w:tblHeader/>
        </w:trPr>
        <w:tc>
          <w:tcPr>
            <w:tcW w:w="191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26746" w:rsidRDefault="00A97B02">
            <w:pPr>
              <w:widowControl w:val="0"/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ỦY BAN NHÂN DÂN</w:t>
            </w:r>
          </w:p>
        </w:tc>
        <w:tc>
          <w:tcPr>
            <w:tcW w:w="308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26746" w:rsidRDefault="00A97B02">
            <w:pPr>
              <w:widowControl w:val="0"/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</w:tc>
      </w:tr>
      <w:tr w:rsidR="00526746">
        <w:trPr>
          <w:trHeight w:val="336"/>
        </w:trPr>
        <w:tc>
          <w:tcPr>
            <w:tcW w:w="191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26746" w:rsidRDefault="00A97B02">
            <w:pPr>
              <w:widowControl w:val="0"/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723265</wp:posOffset>
                      </wp:positionH>
                      <wp:positionV relativeFrom="paragraph">
                        <wp:posOffset>177800</wp:posOffset>
                      </wp:positionV>
                      <wp:extent cx="469900" cy="0"/>
                      <wp:effectExtent l="0" t="0" r="2540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9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95pt,14pt" to="93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</w:rPr>
              <w:t xml:space="preserve">XÃ </w:t>
            </w:r>
            <w:r w:rsidR="00935D30">
              <w:rPr>
                <w:b/>
                <w:bCs/>
                <w:sz w:val="26"/>
                <w:szCs w:val="26"/>
              </w:rPr>
              <w:t>KỲ XUÂN</w:t>
            </w:r>
          </w:p>
        </w:tc>
        <w:tc>
          <w:tcPr>
            <w:tcW w:w="308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26746" w:rsidRDefault="00A97B02">
            <w:pPr>
              <w:widowControl w:val="0"/>
              <w:spacing w:line="240" w:lineRule="auto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Độc lập - Tự do - Hạnh Phúc</w:t>
            </w:r>
          </w:p>
        </w:tc>
      </w:tr>
      <w:tr w:rsidR="00526746">
        <w:trPr>
          <w:trHeight w:val="336"/>
        </w:trPr>
        <w:tc>
          <w:tcPr>
            <w:tcW w:w="191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26746" w:rsidRDefault="00526746">
            <w:pPr>
              <w:widowControl w:val="0"/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08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26746" w:rsidRDefault="00A97B02">
            <w:pPr>
              <w:widowControl w:val="0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0BEB54" wp14:editId="1B4FBB5A">
                      <wp:simplePos x="0" y="0"/>
                      <wp:positionH relativeFrom="column">
                        <wp:posOffset>739775</wp:posOffset>
                      </wp:positionH>
                      <wp:positionV relativeFrom="paragraph">
                        <wp:posOffset>-20320</wp:posOffset>
                      </wp:positionV>
                      <wp:extent cx="2012950" cy="0"/>
                      <wp:effectExtent l="0" t="0" r="2540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2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25pt,-1.6pt" to="216.75pt,-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526746">
        <w:trPr>
          <w:trHeight w:val="336"/>
        </w:trPr>
        <w:tc>
          <w:tcPr>
            <w:tcW w:w="191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26746" w:rsidRDefault="00A97B02">
            <w:pPr>
              <w:widowControl w:val="0"/>
              <w:spacing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Số:       </w:t>
            </w:r>
            <w:r w:rsidR="00935D30">
              <w:rPr>
                <w:color w:val="000000"/>
                <w:sz w:val="26"/>
                <w:szCs w:val="26"/>
              </w:rPr>
              <w:t xml:space="preserve">   </w:t>
            </w:r>
            <w:r>
              <w:rPr>
                <w:color w:val="000000"/>
                <w:sz w:val="26"/>
                <w:szCs w:val="26"/>
              </w:rPr>
              <w:t xml:space="preserve">  /QĐ-UBND</w:t>
            </w:r>
          </w:p>
        </w:tc>
        <w:tc>
          <w:tcPr>
            <w:tcW w:w="308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26746" w:rsidRDefault="00935D30" w:rsidP="00CD2882">
            <w:pPr>
              <w:widowControl w:val="0"/>
              <w:spacing w:line="240" w:lineRule="auto"/>
              <w:jc w:val="center"/>
              <w:rPr>
                <w:i/>
                <w:iCs/>
                <w:szCs w:val="28"/>
              </w:rPr>
            </w:pPr>
            <w:r>
              <w:rPr>
                <w:i/>
                <w:iCs/>
                <w:szCs w:val="28"/>
              </w:rPr>
              <w:t>Kỳ Xuân</w:t>
            </w:r>
            <w:r w:rsidR="00A97B02">
              <w:rPr>
                <w:i/>
                <w:iCs/>
                <w:szCs w:val="28"/>
              </w:rPr>
              <w:t xml:space="preserve">, ngày       tháng </w:t>
            </w:r>
            <w:r w:rsidR="00CD2882">
              <w:rPr>
                <w:i/>
                <w:iCs/>
                <w:szCs w:val="28"/>
              </w:rPr>
              <w:t>9</w:t>
            </w:r>
            <w:r w:rsidR="00A97B02">
              <w:rPr>
                <w:i/>
                <w:iCs/>
                <w:szCs w:val="28"/>
              </w:rPr>
              <w:t xml:space="preserve"> năm 2026</w:t>
            </w:r>
          </w:p>
        </w:tc>
      </w:tr>
    </w:tbl>
    <w:p w:rsidR="00526746" w:rsidRDefault="00526746">
      <w:pPr>
        <w:pStyle w:val="CHUTICH"/>
        <w:widowControl w:val="0"/>
        <w:spacing w:before="0" w:after="0" w:line="240" w:lineRule="auto"/>
        <w:ind w:firstLine="567"/>
        <w:rPr>
          <w:szCs w:val="28"/>
        </w:rPr>
      </w:pPr>
    </w:p>
    <w:p w:rsidR="00526746" w:rsidRDefault="00A97B02">
      <w:pPr>
        <w:pStyle w:val="CHUTICH"/>
        <w:widowControl w:val="0"/>
        <w:spacing w:before="0" w:after="0"/>
        <w:rPr>
          <w:szCs w:val="28"/>
        </w:rPr>
      </w:pPr>
      <w:r>
        <w:rPr>
          <w:szCs w:val="28"/>
        </w:rPr>
        <w:t>QUYẾT ĐỊNH</w:t>
      </w:r>
    </w:p>
    <w:p w:rsidR="00526746" w:rsidRDefault="00A97B02">
      <w:pPr>
        <w:pStyle w:val="INDAMGIUA"/>
        <w:widowControl w:val="0"/>
        <w:rPr>
          <w:szCs w:val="28"/>
        </w:rPr>
      </w:pPr>
      <w:r w:rsidRPr="00935D30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D67356" wp14:editId="54135FAA">
                <wp:simplePos x="0" y="0"/>
                <wp:positionH relativeFrom="column">
                  <wp:posOffset>2253615</wp:posOffset>
                </wp:positionH>
                <wp:positionV relativeFrom="paragraph">
                  <wp:posOffset>700405</wp:posOffset>
                </wp:positionV>
                <wp:extent cx="1397000" cy="0"/>
                <wp:effectExtent l="0" t="0" r="317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45pt,55.15pt" to="287.4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935D30" w:rsidRPr="00935D30">
        <w:rPr>
          <w:szCs w:val="28"/>
        </w:rPr>
        <w:t xml:space="preserve"> Về việc phê duyệt chỉ định thầu gói thầu</w:t>
      </w:r>
      <w:r w:rsidR="00935D30">
        <w:rPr>
          <w:szCs w:val="28"/>
        </w:rPr>
        <w:t xml:space="preserve"> 04.</w:t>
      </w:r>
      <w:r>
        <w:rPr>
          <w:szCs w:val="28"/>
        </w:rPr>
        <w:t>XL: Xây dựng công trình</w:t>
      </w:r>
      <w:r w:rsidR="00935D30">
        <w:rPr>
          <w:szCs w:val="28"/>
        </w:rPr>
        <w:t xml:space="preserve"> </w:t>
      </w:r>
      <w:r w:rsidR="00935D30" w:rsidRPr="00935D30">
        <w:rPr>
          <w:szCs w:val="28"/>
        </w:rPr>
        <w:t>thuộc kế hoạch lựa chọn nhà thầu các gói thầu công trình</w:t>
      </w:r>
      <w:r w:rsidR="0075543F">
        <w:rPr>
          <w:szCs w:val="28"/>
        </w:rPr>
        <w:t xml:space="preserve"> </w:t>
      </w:r>
      <w:r w:rsidR="00CD2882">
        <w:rPr>
          <w:szCs w:val="28"/>
        </w:rPr>
        <w:t>Khôi phục, sửa chữa trụ sở UBND xã Kỳ Xuân</w:t>
      </w:r>
    </w:p>
    <w:p w:rsidR="00526746" w:rsidRDefault="00526746">
      <w:pPr>
        <w:pStyle w:val="INNGHIENGTHUONGTRAI13"/>
        <w:widowControl w:val="0"/>
        <w:spacing w:before="0" w:after="0"/>
        <w:ind w:firstLine="567"/>
        <w:jc w:val="center"/>
        <w:rPr>
          <w:i w:val="0"/>
          <w:szCs w:val="28"/>
        </w:rPr>
      </w:pPr>
    </w:p>
    <w:p w:rsidR="00526746" w:rsidRDefault="00A97B02">
      <w:pPr>
        <w:pStyle w:val="INNGHIENGTHUONGTRAI13"/>
        <w:widowControl w:val="0"/>
        <w:spacing w:before="0" w:after="0"/>
        <w:ind w:firstLine="0"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ỦY BAN NHÂN DÂN XÃ</w:t>
      </w:r>
    </w:p>
    <w:p w:rsidR="00526746" w:rsidRPr="00935D30" w:rsidRDefault="00526746">
      <w:pPr>
        <w:pStyle w:val="INNGHIENGTHUONGTRAI13"/>
        <w:widowControl w:val="0"/>
        <w:spacing w:before="60" w:after="60"/>
        <w:ind w:firstLine="567"/>
        <w:rPr>
          <w:b/>
          <w:i w:val="0"/>
          <w:sz w:val="14"/>
          <w:szCs w:val="28"/>
        </w:rPr>
      </w:pPr>
    </w:p>
    <w:p w:rsidR="001539DE" w:rsidRDefault="001539DE" w:rsidP="001539DE">
      <w:pPr>
        <w:widowControl w:val="0"/>
        <w:spacing w:before="60" w:after="60"/>
        <w:ind w:firstLine="567"/>
        <w:jc w:val="both"/>
        <w:rPr>
          <w:i/>
          <w:szCs w:val="28"/>
          <w:lang w:val="pt-BR"/>
        </w:rPr>
      </w:pPr>
      <w:r>
        <w:rPr>
          <w:i/>
          <w:szCs w:val="28"/>
          <w:lang w:val="pt-BR"/>
        </w:rPr>
        <w:t>C</w:t>
      </w:r>
      <w:r>
        <w:rPr>
          <w:rFonts w:hint="eastAsia"/>
          <w:i/>
          <w:szCs w:val="28"/>
          <w:lang w:val="pt-BR"/>
        </w:rPr>
        <w:t>ă</w:t>
      </w:r>
      <w:r>
        <w:rPr>
          <w:i/>
          <w:szCs w:val="28"/>
          <w:lang w:val="pt-BR"/>
        </w:rPr>
        <w:t xml:space="preserve">n cứ Luật Tổ chức chính quyền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>ịa ph</w:t>
      </w:r>
      <w:r>
        <w:rPr>
          <w:rFonts w:hint="eastAsia"/>
          <w:i/>
          <w:szCs w:val="28"/>
          <w:lang w:val="pt-BR"/>
        </w:rPr>
        <w:t>ươ</w:t>
      </w:r>
      <w:r>
        <w:rPr>
          <w:i/>
          <w:szCs w:val="28"/>
          <w:lang w:val="pt-BR"/>
        </w:rPr>
        <w:t>ng số 72/2025/QH15;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i/>
          <w:szCs w:val="28"/>
          <w:lang w:val="pt-BR"/>
        </w:rPr>
      </w:pPr>
      <w:r>
        <w:rPr>
          <w:i/>
          <w:szCs w:val="28"/>
          <w:lang w:val="pt-BR"/>
        </w:rPr>
        <w:t>C</w:t>
      </w:r>
      <w:r>
        <w:rPr>
          <w:rFonts w:hint="eastAsia"/>
          <w:i/>
          <w:szCs w:val="28"/>
          <w:lang w:val="pt-BR"/>
        </w:rPr>
        <w:t>ă</w:t>
      </w:r>
      <w:r>
        <w:rPr>
          <w:i/>
          <w:szCs w:val="28"/>
          <w:lang w:val="pt-BR"/>
        </w:rPr>
        <w:t>n cứ Luật Xây dựng số 135/2025/QH15;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i/>
          <w:szCs w:val="28"/>
          <w:lang w:val="pt-BR"/>
        </w:rPr>
      </w:pPr>
      <w:r>
        <w:rPr>
          <w:i/>
          <w:szCs w:val="28"/>
          <w:lang w:val="pt-BR"/>
        </w:rPr>
        <w:t>C</w:t>
      </w:r>
      <w:r>
        <w:rPr>
          <w:rFonts w:hint="eastAsia"/>
          <w:i/>
          <w:szCs w:val="28"/>
          <w:lang w:val="pt-BR"/>
        </w:rPr>
        <w:t>ă</w:t>
      </w:r>
      <w:r>
        <w:rPr>
          <w:i/>
          <w:szCs w:val="28"/>
          <w:lang w:val="pt-BR"/>
        </w:rPr>
        <w:t>n cứ V</w:t>
      </w:r>
      <w:r>
        <w:rPr>
          <w:rFonts w:hint="eastAsia"/>
          <w:i/>
          <w:szCs w:val="28"/>
          <w:lang w:val="pt-BR"/>
        </w:rPr>
        <w:t>ă</w:t>
      </w:r>
      <w:r>
        <w:rPr>
          <w:i/>
          <w:szCs w:val="28"/>
          <w:lang w:val="pt-BR"/>
        </w:rPr>
        <w:t>n bản số 74/VBHN-VPQH ngày 25/3/2026 của V</w:t>
      </w:r>
      <w:r>
        <w:rPr>
          <w:rFonts w:hint="eastAsia"/>
          <w:i/>
          <w:szCs w:val="28"/>
          <w:lang w:val="pt-BR"/>
        </w:rPr>
        <w:t>ă</w:t>
      </w:r>
      <w:r>
        <w:rPr>
          <w:i/>
          <w:szCs w:val="28"/>
          <w:lang w:val="pt-BR"/>
        </w:rPr>
        <w:t xml:space="preserve">n phòng Quốc hội hợp nhất Luật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>ấu thầu;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i/>
          <w:szCs w:val="28"/>
          <w:lang w:val="pt-BR"/>
        </w:rPr>
      </w:pPr>
      <w:r>
        <w:rPr>
          <w:i/>
          <w:szCs w:val="28"/>
          <w:lang w:val="pt-BR"/>
        </w:rPr>
        <w:t>C</w:t>
      </w:r>
      <w:r>
        <w:rPr>
          <w:rFonts w:hint="eastAsia"/>
          <w:i/>
          <w:szCs w:val="28"/>
          <w:lang w:val="pt-BR"/>
        </w:rPr>
        <w:t>ă</w:t>
      </w:r>
      <w:r>
        <w:rPr>
          <w:i/>
          <w:szCs w:val="28"/>
          <w:lang w:val="pt-BR"/>
        </w:rPr>
        <w:t xml:space="preserve">n cứ các Nghị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>ịnh của Chính phủ: Số 207/2026/N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 xml:space="preserve">-CP ngày 15/6/2026 quy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 xml:space="preserve">ịnh chi tiết một số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>iều của luật xây dựng về quản lý chất l</w:t>
      </w:r>
      <w:r>
        <w:rPr>
          <w:rFonts w:hint="eastAsia"/>
          <w:i/>
          <w:szCs w:val="28"/>
          <w:lang w:val="pt-BR"/>
        </w:rPr>
        <w:t>ư</w:t>
      </w:r>
      <w:r>
        <w:rPr>
          <w:i/>
          <w:szCs w:val="28"/>
          <w:lang w:val="pt-BR"/>
        </w:rPr>
        <w:t>ợng, thi công xây dựng và bảo trì công trình xây dựng; số 214/2025/N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 xml:space="preserve">-CP ngày 04/8/2025 của Chính phủ về quy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 xml:space="preserve">ịnh chi tiết một số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 xml:space="preserve">iều và biện pháp thi hành Luật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>ấu thầu về lựa chọn nhà thầu;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i/>
          <w:szCs w:val="28"/>
          <w:lang w:val="pt-BR"/>
        </w:rPr>
      </w:pPr>
      <w:r>
        <w:rPr>
          <w:i/>
          <w:szCs w:val="28"/>
          <w:lang w:val="pt-BR"/>
        </w:rPr>
        <w:t>C</w:t>
      </w:r>
      <w:r>
        <w:rPr>
          <w:rFonts w:hint="eastAsia"/>
          <w:i/>
          <w:szCs w:val="28"/>
          <w:lang w:val="pt-BR"/>
        </w:rPr>
        <w:t>ă</w:t>
      </w:r>
      <w:r>
        <w:rPr>
          <w:i/>
          <w:szCs w:val="28"/>
          <w:lang w:val="pt-BR"/>
        </w:rPr>
        <w:t>n cứ Thông t</w:t>
      </w:r>
      <w:r>
        <w:rPr>
          <w:rFonts w:hint="eastAsia"/>
          <w:i/>
          <w:szCs w:val="28"/>
          <w:lang w:val="pt-BR"/>
        </w:rPr>
        <w:t>ư</w:t>
      </w:r>
      <w:r>
        <w:rPr>
          <w:i/>
          <w:szCs w:val="28"/>
          <w:lang w:val="pt-BR"/>
        </w:rPr>
        <w:t xml:space="preserve"> số 79/2025/TT-BTC ngày 04/8/2025 h</w:t>
      </w:r>
      <w:r>
        <w:rPr>
          <w:rFonts w:hint="eastAsia"/>
          <w:i/>
          <w:szCs w:val="28"/>
          <w:lang w:val="pt-BR"/>
        </w:rPr>
        <w:t>ư</w:t>
      </w:r>
      <w:r>
        <w:rPr>
          <w:i/>
          <w:szCs w:val="28"/>
          <w:lang w:val="pt-BR"/>
        </w:rPr>
        <w:t xml:space="preserve">ớng dẫn việc cung cấp, </w:t>
      </w:r>
      <w:r>
        <w:rPr>
          <w:rFonts w:hint="eastAsia"/>
          <w:i/>
          <w:szCs w:val="28"/>
          <w:lang w:val="pt-BR"/>
        </w:rPr>
        <w:t>đă</w:t>
      </w:r>
      <w:r>
        <w:rPr>
          <w:i/>
          <w:szCs w:val="28"/>
          <w:lang w:val="pt-BR"/>
        </w:rPr>
        <w:t xml:space="preserve">ng tải thông tin về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>ấu thầu và mẫu hồ s</w:t>
      </w:r>
      <w:r>
        <w:rPr>
          <w:rFonts w:hint="eastAsia"/>
          <w:i/>
          <w:szCs w:val="28"/>
          <w:lang w:val="pt-BR"/>
        </w:rPr>
        <w:t>ơ</w:t>
      </w:r>
      <w:r>
        <w:rPr>
          <w:i/>
          <w:szCs w:val="28"/>
          <w:lang w:val="pt-BR"/>
        </w:rPr>
        <w:t xml:space="preserve">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 xml:space="preserve">ấu thầu trên Hệ thống mạng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>ấu thầu quốc gia;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bCs/>
          <w:i/>
          <w:szCs w:val="28"/>
          <w:lang w:val="vi-VN"/>
        </w:rPr>
      </w:pPr>
      <w:r>
        <w:rPr>
          <w:i/>
          <w:szCs w:val="28"/>
          <w:lang w:val="pt-BR"/>
        </w:rPr>
        <w:t>C</w:t>
      </w:r>
      <w:r>
        <w:rPr>
          <w:rFonts w:hint="eastAsia"/>
          <w:i/>
          <w:szCs w:val="28"/>
          <w:lang w:val="pt-BR"/>
        </w:rPr>
        <w:t>ă</w:t>
      </w:r>
      <w:r>
        <w:rPr>
          <w:i/>
          <w:szCs w:val="28"/>
          <w:lang w:val="pt-BR"/>
        </w:rPr>
        <w:t xml:space="preserve">n cứ các Quyết 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 xml:space="preserve">ịnh của UBND xã Kỳ Xuân: Số </w:t>
      </w:r>
      <w:r w:rsidR="00CD2882">
        <w:rPr>
          <w:i/>
          <w:szCs w:val="28"/>
          <w:lang w:val="pt-BR"/>
        </w:rPr>
        <w:t>1406</w:t>
      </w:r>
      <w:r>
        <w:rPr>
          <w:i/>
          <w:szCs w:val="28"/>
          <w:lang w:val="pt-BR"/>
        </w:rPr>
        <w:t>/Q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 xml:space="preserve">-UBND ngày </w:t>
      </w:r>
      <w:r w:rsidR="00CD2882">
        <w:rPr>
          <w:i/>
          <w:szCs w:val="28"/>
          <w:lang w:val="pt-BR"/>
        </w:rPr>
        <w:t>20</w:t>
      </w:r>
      <w:r>
        <w:rPr>
          <w:i/>
          <w:szCs w:val="28"/>
          <w:lang w:val="pt-BR"/>
        </w:rPr>
        <w:t>/8/2026 về việc phê duyệt Báo cáo kinh tế - kỹ thuật; số 1</w:t>
      </w:r>
      <w:r w:rsidR="00CD2882">
        <w:rPr>
          <w:i/>
          <w:szCs w:val="28"/>
          <w:lang w:val="pt-BR"/>
        </w:rPr>
        <w:t>59</w:t>
      </w:r>
      <w:r w:rsidR="000E698F">
        <w:rPr>
          <w:i/>
          <w:szCs w:val="28"/>
          <w:lang w:val="pt-BR"/>
        </w:rPr>
        <w:t>5</w:t>
      </w:r>
      <w:r>
        <w:rPr>
          <w:i/>
          <w:szCs w:val="28"/>
          <w:lang w:val="pt-BR"/>
        </w:rPr>
        <w:t>/Q</w:t>
      </w:r>
      <w:r>
        <w:rPr>
          <w:rFonts w:hint="eastAsia"/>
          <w:i/>
          <w:szCs w:val="28"/>
          <w:lang w:val="pt-BR"/>
        </w:rPr>
        <w:t>Đ</w:t>
      </w:r>
      <w:r>
        <w:rPr>
          <w:i/>
          <w:szCs w:val="28"/>
          <w:lang w:val="pt-BR"/>
        </w:rPr>
        <w:t xml:space="preserve">-UBND ngày </w:t>
      </w:r>
      <w:r w:rsidR="00CD2882">
        <w:rPr>
          <w:i/>
          <w:szCs w:val="28"/>
          <w:lang w:val="pt-BR"/>
        </w:rPr>
        <w:t>03</w:t>
      </w:r>
      <w:r>
        <w:rPr>
          <w:i/>
          <w:szCs w:val="28"/>
          <w:lang w:val="pt-BR"/>
        </w:rPr>
        <w:t>/</w:t>
      </w:r>
      <w:r w:rsidR="00CD2882">
        <w:rPr>
          <w:i/>
          <w:szCs w:val="28"/>
          <w:lang w:val="pt-BR"/>
        </w:rPr>
        <w:t>9</w:t>
      </w:r>
      <w:r>
        <w:rPr>
          <w:i/>
          <w:szCs w:val="28"/>
          <w:lang w:val="pt-BR"/>
        </w:rPr>
        <w:t>/2026 về việc phê duyệt kế hoạch lựa chọn nhà thầu các gói thầu công trình</w:t>
      </w:r>
      <w:r w:rsidR="000E698F">
        <w:rPr>
          <w:i/>
          <w:szCs w:val="28"/>
          <w:lang w:val="pt-BR"/>
        </w:rPr>
        <w:t xml:space="preserve"> </w:t>
      </w:r>
      <w:r w:rsidR="00CD2882">
        <w:rPr>
          <w:i/>
          <w:szCs w:val="28"/>
          <w:lang w:val="pt-BR"/>
        </w:rPr>
        <w:t>Khôi phục, sửa chữa trụ sở UBND xã Kỳ Xuân</w:t>
      </w:r>
      <w:r>
        <w:rPr>
          <w:bCs/>
          <w:i/>
          <w:color w:val="000000"/>
          <w:szCs w:val="28"/>
          <w:lang w:val="pt-BR"/>
        </w:rPr>
        <w:t xml:space="preserve">; 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bCs/>
          <w:i/>
          <w:color w:val="000000"/>
          <w:szCs w:val="28"/>
          <w:lang w:val="en-GB"/>
        </w:rPr>
      </w:pPr>
      <w:r>
        <w:rPr>
          <w:bCs/>
          <w:i/>
          <w:szCs w:val="28"/>
          <w:lang w:val="vi-VN"/>
        </w:rPr>
        <w:t xml:space="preserve">Theo đề nghị của </w:t>
      </w:r>
      <w:r>
        <w:rPr>
          <w:bCs/>
          <w:i/>
          <w:szCs w:val="28"/>
        </w:rPr>
        <w:t>Phòng Kinh tế</w:t>
      </w:r>
      <w:r>
        <w:rPr>
          <w:bCs/>
          <w:i/>
          <w:color w:val="000000"/>
          <w:szCs w:val="28"/>
          <w:lang w:val="en-GB"/>
        </w:rPr>
        <w:t>.</w:t>
      </w:r>
    </w:p>
    <w:p w:rsidR="00526746" w:rsidRDefault="00A97B02">
      <w:pPr>
        <w:pStyle w:val="INDAMGIUA"/>
        <w:widowControl w:val="0"/>
        <w:spacing w:before="60" w:after="60"/>
        <w:ind w:firstLine="567"/>
        <w:rPr>
          <w:spacing w:val="-2"/>
          <w:szCs w:val="28"/>
        </w:rPr>
      </w:pPr>
      <w:r>
        <w:rPr>
          <w:spacing w:val="-2"/>
          <w:szCs w:val="28"/>
        </w:rPr>
        <w:t>QUYẾT ĐỊNH:</w:t>
      </w:r>
    </w:p>
    <w:p w:rsidR="001539DE" w:rsidRDefault="001539DE" w:rsidP="001539DE">
      <w:pPr>
        <w:widowControl w:val="0"/>
        <w:tabs>
          <w:tab w:val="left" w:pos="360"/>
        </w:tabs>
        <w:spacing w:before="60" w:after="60"/>
        <w:ind w:firstLine="567"/>
        <w:jc w:val="both"/>
        <w:rPr>
          <w:bCs/>
          <w:spacing w:val="-2"/>
          <w:szCs w:val="28"/>
          <w:lang w:val="vi-VN"/>
        </w:rPr>
      </w:pPr>
      <w:r>
        <w:rPr>
          <w:b/>
          <w:bCs/>
          <w:spacing w:val="-2"/>
          <w:szCs w:val="28"/>
          <w:lang w:val="vi-VN"/>
        </w:rPr>
        <w:t>Điều 1.</w:t>
      </w:r>
      <w:r>
        <w:rPr>
          <w:bCs/>
          <w:spacing w:val="-2"/>
          <w:szCs w:val="28"/>
          <w:lang w:val="vi-VN"/>
        </w:rPr>
        <w:t xml:space="preserve"> Phê duyệt</w:t>
      </w:r>
      <w:r>
        <w:rPr>
          <w:bCs/>
          <w:spacing w:val="-2"/>
          <w:szCs w:val="28"/>
        </w:rPr>
        <w:t xml:space="preserve"> </w:t>
      </w:r>
      <w:r>
        <w:rPr>
          <w:bCs/>
          <w:spacing w:val="-2"/>
          <w:szCs w:val="28"/>
          <w:lang w:val="vi-VN"/>
        </w:rPr>
        <w:t xml:space="preserve">chỉ </w:t>
      </w:r>
      <w:r>
        <w:rPr>
          <w:rFonts w:hint="eastAsia"/>
          <w:bCs/>
          <w:spacing w:val="-2"/>
          <w:szCs w:val="28"/>
          <w:lang w:val="vi-VN"/>
        </w:rPr>
        <w:t>đ</w:t>
      </w:r>
      <w:r>
        <w:rPr>
          <w:bCs/>
          <w:spacing w:val="-2"/>
          <w:szCs w:val="28"/>
          <w:lang w:val="vi-VN"/>
        </w:rPr>
        <w:t xml:space="preserve">ịnh thầu gói thầu </w:t>
      </w:r>
      <w:r>
        <w:rPr>
          <w:bCs/>
          <w:spacing w:val="-2"/>
          <w:szCs w:val="28"/>
        </w:rPr>
        <w:t>04.XL</w:t>
      </w:r>
      <w:r>
        <w:rPr>
          <w:bCs/>
          <w:spacing w:val="-2"/>
          <w:szCs w:val="28"/>
          <w:lang w:val="vi-VN"/>
        </w:rPr>
        <w:t xml:space="preserve">, </w:t>
      </w:r>
      <w:r>
        <w:rPr>
          <w:szCs w:val="28"/>
        </w:rPr>
        <w:t>Xây dựng công trình</w:t>
      </w:r>
      <w:r>
        <w:rPr>
          <w:bCs/>
          <w:spacing w:val="-2"/>
          <w:szCs w:val="28"/>
          <w:lang w:val="vi-VN"/>
        </w:rPr>
        <w:t xml:space="preserve"> thuộc kế hoạch lựa chọn nhà thầu các gói thầu công trình </w:t>
      </w:r>
      <w:r w:rsidR="00CD2882">
        <w:rPr>
          <w:bCs/>
          <w:spacing w:val="-2"/>
          <w:szCs w:val="28"/>
          <w:lang w:val="vi-VN"/>
        </w:rPr>
        <w:t>Khôi phục, sửa chữa trụ sở UBND xã Kỳ Xuân</w:t>
      </w:r>
      <w:r>
        <w:rPr>
          <w:bCs/>
          <w:spacing w:val="-2"/>
          <w:szCs w:val="28"/>
        </w:rPr>
        <w:t>;</w:t>
      </w:r>
      <w:r>
        <w:rPr>
          <w:bCs/>
          <w:spacing w:val="-2"/>
          <w:szCs w:val="28"/>
          <w:lang w:val="en-GB"/>
        </w:rPr>
        <w:t xml:space="preserve"> </w:t>
      </w:r>
      <w:r>
        <w:rPr>
          <w:bCs/>
          <w:spacing w:val="-2"/>
          <w:szCs w:val="28"/>
          <w:lang w:val="vi-VN"/>
        </w:rPr>
        <w:t xml:space="preserve">với các nội dung như sau: </w:t>
      </w:r>
    </w:p>
    <w:p w:rsidR="001539DE" w:rsidRPr="006479E6" w:rsidRDefault="001539DE" w:rsidP="001539DE">
      <w:pPr>
        <w:widowControl w:val="0"/>
        <w:spacing w:before="60" w:after="60"/>
        <w:ind w:firstLine="567"/>
        <w:jc w:val="both"/>
        <w:rPr>
          <w:bCs/>
          <w:szCs w:val="28"/>
        </w:rPr>
      </w:pPr>
      <w:r w:rsidRPr="006479E6">
        <w:rPr>
          <w:bCs/>
          <w:szCs w:val="28"/>
          <w:lang w:val="vi-VN"/>
        </w:rPr>
        <w:t xml:space="preserve">1. </w:t>
      </w:r>
      <w:r>
        <w:rPr>
          <w:bCs/>
          <w:szCs w:val="28"/>
          <w:lang w:val="vi-VN"/>
        </w:rPr>
        <w:t xml:space="preserve">Tên nhà thầu: </w:t>
      </w:r>
      <w:r w:rsidR="009549D8">
        <w:rPr>
          <w:bCs/>
          <w:szCs w:val="28"/>
          <w:lang w:val="vi-VN"/>
        </w:rPr>
        <w:t>Công ty TNHH dịch vụ Thương mại Tổng hợp Ngân Hà</w:t>
      </w:r>
      <w:r w:rsidRPr="006479E6">
        <w:rPr>
          <w:bCs/>
          <w:szCs w:val="28"/>
          <w:lang w:val="vi-VN"/>
        </w:rPr>
        <w:t xml:space="preserve">, địa chỉ: </w:t>
      </w:r>
      <w:r w:rsidR="009549D8" w:rsidRPr="007023E1">
        <w:rPr>
          <w:szCs w:val="28"/>
          <w:lang w:val="pt-BR"/>
        </w:rPr>
        <w:t>Xã Cẩm Lạc, tỉnh Hà Tĩnh</w:t>
      </w:r>
      <w:r w:rsidRPr="006479E6">
        <w:rPr>
          <w:bCs/>
          <w:szCs w:val="28"/>
          <w:lang w:val="vi-VN"/>
        </w:rPr>
        <w:t>.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szCs w:val="28"/>
          <w:lang w:val="nl-NL"/>
        </w:rPr>
      </w:pPr>
      <w:r>
        <w:rPr>
          <w:bCs/>
          <w:szCs w:val="28"/>
          <w:lang w:val="vi-VN"/>
        </w:rPr>
        <w:t xml:space="preserve">2. </w:t>
      </w:r>
      <w:r>
        <w:rPr>
          <w:bCs/>
          <w:szCs w:val="28"/>
        </w:rPr>
        <w:t>Hình thức lựa chọn nhà thầu: Chỉ định thầu rút gọn</w:t>
      </w:r>
      <w:r>
        <w:rPr>
          <w:szCs w:val="28"/>
          <w:lang w:val="nl-NL"/>
        </w:rPr>
        <w:t>.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szCs w:val="28"/>
          <w:lang w:val="nl-NL"/>
        </w:rPr>
      </w:pPr>
      <w:r>
        <w:rPr>
          <w:szCs w:val="28"/>
          <w:lang w:val="nl-NL"/>
        </w:rPr>
        <w:t xml:space="preserve">3. </w:t>
      </w:r>
      <w:r>
        <w:rPr>
          <w:bCs/>
          <w:szCs w:val="28"/>
          <w:lang w:val="vi-VN"/>
        </w:rPr>
        <w:t xml:space="preserve">Nội dung công việc: </w:t>
      </w:r>
      <w:r w:rsidR="00814EEF">
        <w:rPr>
          <w:szCs w:val="28"/>
        </w:rPr>
        <w:t xml:space="preserve">Xây dựng công trình </w:t>
      </w:r>
      <w:r w:rsidR="00CD2882">
        <w:rPr>
          <w:szCs w:val="28"/>
        </w:rPr>
        <w:t>Khôi phục, sửa chữa trụ sở UBND xã Kỳ Xuân</w:t>
      </w:r>
      <w:r w:rsidRPr="00814EEF">
        <w:rPr>
          <w:szCs w:val="28"/>
        </w:rPr>
        <w:t>.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spacing w:val="-2"/>
          <w:szCs w:val="28"/>
          <w:lang w:val="pt-BR"/>
        </w:rPr>
      </w:pPr>
      <w:r>
        <w:rPr>
          <w:bCs/>
          <w:spacing w:val="-2"/>
          <w:szCs w:val="28"/>
        </w:rPr>
        <w:lastRenderedPageBreak/>
        <w:t>4</w:t>
      </w:r>
      <w:r>
        <w:rPr>
          <w:bCs/>
          <w:spacing w:val="-2"/>
          <w:szCs w:val="28"/>
          <w:lang w:val="vi-VN"/>
        </w:rPr>
        <w:t xml:space="preserve">. Giá chỉ định thầu: </w:t>
      </w:r>
      <w:r w:rsidR="00DB14DF">
        <w:rPr>
          <w:b/>
          <w:spacing w:val="-2"/>
          <w:szCs w:val="28"/>
          <w:lang w:val="pt-BR"/>
        </w:rPr>
        <w:t>1.405.308</w:t>
      </w:r>
      <w:r>
        <w:rPr>
          <w:b/>
          <w:spacing w:val="-2"/>
          <w:szCs w:val="28"/>
          <w:lang w:val="pt-BR"/>
        </w:rPr>
        <w:t xml:space="preserve">.000 </w:t>
      </w:r>
      <w:r>
        <w:rPr>
          <w:spacing w:val="-2"/>
          <w:szCs w:val="28"/>
          <w:lang w:val="pt-BR"/>
        </w:rPr>
        <w:t>đồng (</w:t>
      </w:r>
      <w:r>
        <w:rPr>
          <w:i/>
          <w:spacing w:val="-2"/>
          <w:szCs w:val="28"/>
          <w:lang w:val="pt-BR"/>
        </w:rPr>
        <w:t>Bằng chữ:</w:t>
      </w:r>
      <w:r>
        <w:rPr>
          <w:spacing w:val="-2"/>
          <w:szCs w:val="28"/>
          <w:lang w:val="pt-BR"/>
        </w:rPr>
        <w:t xml:space="preserve"> </w:t>
      </w:r>
      <w:r w:rsidR="00DB14DF">
        <w:rPr>
          <w:i/>
          <w:spacing w:val="-2"/>
          <w:szCs w:val="28"/>
          <w:lang w:val="pt-BR"/>
        </w:rPr>
        <w:t>Một tỷ, bốn trăm không năm triệu, ba trăm không tám</w:t>
      </w:r>
      <w:r w:rsidR="00E51754">
        <w:rPr>
          <w:i/>
          <w:spacing w:val="-2"/>
          <w:szCs w:val="28"/>
          <w:lang w:val="pt-BR"/>
        </w:rPr>
        <w:t xml:space="preserve"> </w:t>
      </w:r>
      <w:r>
        <w:rPr>
          <w:i/>
          <w:spacing w:val="-2"/>
          <w:szCs w:val="28"/>
          <w:lang w:val="pt-BR"/>
        </w:rPr>
        <w:t>nghìn đồng chẵn</w:t>
      </w:r>
      <w:r>
        <w:rPr>
          <w:spacing w:val="-2"/>
          <w:szCs w:val="28"/>
          <w:lang w:val="pt-BR"/>
        </w:rPr>
        <w:t>).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bCs/>
          <w:spacing w:val="-2"/>
          <w:szCs w:val="28"/>
          <w:lang w:val="en-GB"/>
        </w:rPr>
      </w:pPr>
      <w:r>
        <w:rPr>
          <w:spacing w:val="-2"/>
          <w:szCs w:val="28"/>
          <w:lang w:val="pt-BR"/>
        </w:rPr>
        <w:t xml:space="preserve">Giá trên </w:t>
      </w:r>
      <w:r>
        <w:rPr>
          <w:rFonts w:hint="eastAsia"/>
          <w:spacing w:val="-2"/>
          <w:szCs w:val="28"/>
          <w:lang w:val="pt-BR"/>
        </w:rPr>
        <w:t>đã</w:t>
      </w:r>
      <w:r>
        <w:rPr>
          <w:spacing w:val="-2"/>
          <w:szCs w:val="28"/>
          <w:lang w:val="pt-BR"/>
        </w:rPr>
        <w:t xml:space="preserve"> bao gồm thuế VAT 8% và phí, lệ phí theo quy </w:t>
      </w:r>
      <w:r>
        <w:rPr>
          <w:rFonts w:hint="eastAsia"/>
          <w:spacing w:val="-2"/>
          <w:szCs w:val="28"/>
          <w:lang w:val="pt-BR"/>
        </w:rPr>
        <w:t>đ</w:t>
      </w:r>
      <w:r>
        <w:rPr>
          <w:spacing w:val="-2"/>
          <w:szCs w:val="28"/>
          <w:lang w:val="pt-BR"/>
        </w:rPr>
        <w:t>ịnh</w:t>
      </w:r>
      <w:r>
        <w:rPr>
          <w:bCs/>
          <w:spacing w:val="-2"/>
          <w:szCs w:val="28"/>
          <w:lang w:val="en-GB"/>
        </w:rPr>
        <w:t>.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bCs/>
          <w:szCs w:val="28"/>
          <w:lang w:val="vi-VN"/>
        </w:rPr>
      </w:pPr>
      <w:r>
        <w:rPr>
          <w:bCs/>
          <w:szCs w:val="28"/>
        </w:rPr>
        <w:t>5</w:t>
      </w:r>
      <w:r>
        <w:rPr>
          <w:bCs/>
          <w:szCs w:val="28"/>
          <w:lang w:val="vi-VN"/>
        </w:rPr>
        <w:t xml:space="preserve">. Thời gian thực hiện hợp đồng: </w:t>
      </w:r>
      <w:r w:rsidR="00E51754">
        <w:rPr>
          <w:bCs/>
          <w:szCs w:val="28"/>
        </w:rPr>
        <w:t>45</w:t>
      </w:r>
      <w:r>
        <w:rPr>
          <w:bCs/>
          <w:szCs w:val="28"/>
        </w:rPr>
        <w:t xml:space="preserve"> ngày, kể từ ngày hợp </w:t>
      </w:r>
      <w:r>
        <w:rPr>
          <w:rFonts w:hint="eastAsia"/>
          <w:bCs/>
          <w:szCs w:val="28"/>
        </w:rPr>
        <w:t>đ</w:t>
      </w:r>
      <w:r>
        <w:rPr>
          <w:bCs/>
          <w:szCs w:val="28"/>
        </w:rPr>
        <w:t>ồng có hiệu lự</w:t>
      </w:r>
      <w:r w:rsidR="00E51754">
        <w:rPr>
          <w:bCs/>
          <w:szCs w:val="28"/>
        </w:rPr>
        <w:t>c.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bCs/>
          <w:szCs w:val="28"/>
          <w:lang w:val="vi-VN"/>
        </w:rPr>
      </w:pPr>
      <w:r>
        <w:rPr>
          <w:bCs/>
          <w:szCs w:val="28"/>
        </w:rPr>
        <w:t>6</w:t>
      </w:r>
      <w:r>
        <w:rPr>
          <w:bCs/>
          <w:szCs w:val="28"/>
          <w:lang w:val="vi-VN"/>
        </w:rPr>
        <w:t>. Loại hợp đồng: Trọn gói.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bCs/>
          <w:szCs w:val="28"/>
          <w:lang w:val="vi-VN"/>
        </w:rPr>
      </w:pPr>
      <w:r>
        <w:rPr>
          <w:bCs/>
          <w:szCs w:val="28"/>
        </w:rPr>
        <w:t>7</w:t>
      </w:r>
      <w:r>
        <w:rPr>
          <w:bCs/>
          <w:szCs w:val="28"/>
          <w:lang w:val="vi-VN"/>
        </w:rPr>
        <w:t xml:space="preserve">. Nguồn vốn: </w:t>
      </w:r>
      <w:r w:rsidR="00E51754">
        <w:rPr>
          <w:bCs/>
          <w:szCs w:val="28"/>
        </w:rPr>
        <w:t>T</w:t>
      </w:r>
      <w:r w:rsidR="00E51754" w:rsidRPr="00E51754">
        <w:rPr>
          <w:bCs/>
          <w:szCs w:val="28"/>
          <w:lang w:val="vi-VN"/>
        </w:rPr>
        <w:t xml:space="preserve">heo Quyết </w:t>
      </w:r>
      <w:r w:rsidR="00E51754" w:rsidRPr="00E51754">
        <w:rPr>
          <w:rFonts w:hint="cs"/>
          <w:bCs/>
          <w:szCs w:val="28"/>
          <w:lang w:val="vi-VN"/>
        </w:rPr>
        <w:t>đ</w:t>
      </w:r>
      <w:r w:rsidR="00E51754" w:rsidRPr="00E51754">
        <w:rPr>
          <w:bCs/>
          <w:szCs w:val="28"/>
          <w:lang w:val="vi-VN"/>
        </w:rPr>
        <w:t>ịnh số 1747/Q</w:t>
      </w:r>
      <w:r w:rsidR="00E51754" w:rsidRPr="00E51754">
        <w:rPr>
          <w:rFonts w:hint="cs"/>
          <w:bCs/>
          <w:szCs w:val="28"/>
          <w:lang w:val="vi-VN"/>
        </w:rPr>
        <w:t>Đ</w:t>
      </w:r>
      <w:r w:rsidR="00E51754" w:rsidRPr="00E51754">
        <w:rPr>
          <w:bCs/>
          <w:szCs w:val="28"/>
          <w:lang w:val="vi-VN"/>
        </w:rPr>
        <w:t>-UBND ngày 02/7/2026 của UND tỉnh Hà Tĩnh</w:t>
      </w:r>
      <w:r>
        <w:rPr>
          <w:bCs/>
          <w:szCs w:val="28"/>
          <w:lang w:val="vi-VN"/>
        </w:rPr>
        <w:t>.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bCs/>
          <w:szCs w:val="28"/>
          <w:lang w:val="pt-BR"/>
        </w:rPr>
      </w:pPr>
      <w:r>
        <w:rPr>
          <w:b/>
          <w:bCs/>
          <w:szCs w:val="28"/>
          <w:lang w:val="pt-BR"/>
        </w:rPr>
        <w:t>Điều 2.</w:t>
      </w:r>
      <w:r>
        <w:rPr>
          <w:bCs/>
          <w:szCs w:val="28"/>
          <w:lang w:val="pt-BR"/>
        </w:rPr>
        <w:t xml:space="preserve"> </w:t>
      </w:r>
      <w:r>
        <w:rPr>
          <w:szCs w:val="28"/>
        </w:rPr>
        <w:t xml:space="preserve">Giao phòng Kinh tế và các đơn vị liên quan: Căn cứ nội dung được phê duyệt tại Điều 1 Quyết định này, tiến hành tổ chức thực hiện các bước tiếp </w:t>
      </w:r>
      <w:proofErr w:type="gramStart"/>
      <w:r>
        <w:rPr>
          <w:szCs w:val="28"/>
        </w:rPr>
        <w:t>theo</w:t>
      </w:r>
      <w:proofErr w:type="gramEnd"/>
      <w:r>
        <w:rPr>
          <w:szCs w:val="28"/>
        </w:rPr>
        <w:t xml:space="preserve"> đúng quy định của Pháp luật.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szCs w:val="28"/>
          <w:lang w:val="pt-BR"/>
        </w:rPr>
      </w:pPr>
      <w:r>
        <w:rPr>
          <w:b/>
          <w:szCs w:val="28"/>
          <w:lang w:val="pt-BR"/>
        </w:rPr>
        <w:t xml:space="preserve">Điều 3. </w:t>
      </w:r>
      <w:r>
        <w:rPr>
          <w:szCs w:val="28"/>
          <w:lang w:val="pt-BR"/>
        </w:rPr>
        <w:t xml:space="preserve">Quyết </w:t>
      </w:r>
      <w:r>
        <w:rPr>
          <w:rFonts w:hint="eastAsia"/>
          <w:szCs w:val="28"/>
          <w:lang w:val="pt-BR"/>
        </w:rPr>
        <w:t>đ</w:t>
      </w:r>
      <w:r>
        <w:rPr>
          <w:szCs w:val="28"/>
          <w:lang w:val="pt-BR"/>
        </w:rPr>
        <w:t>ịnh này có hiệu lực kể từ ngày ký ban hành;</w:t>
      </w:r>
    </w:p>
    <w:p w:rsidR="001539DE" w:rsidRDefault="001539DE" w:rsidP="001539DE">
      <w:pPr>
        <w:widowControl w:val="0"/>
        <w:spacing w:before="60" w:after="60"/>
        <w:ind w:firstLine="567"/>
        <w:jc w:val="both"/>
        <w:rPr>
          <w:szCs w:val="28"/>
          <w:lang w:val="es-BO"/>
        </w:rPr>
      </w:pPr>
      <w:r>
        <w:rPr>
          <w:bCs/>
          <w:szCs w:val="28"/>
          <w:lang w:val="pt-BR"/>
        </w:rPr>
        <w:t xml:space="preserve">Chánh Văn phòng HĐND và UBND xã; Trưởng phòng Kinh tế; Giám đốc </w:t>
      </w:r>
      <w:r w:rsidR="009549D8">
        <w:rPr>
          <w:bCs/>
          <w:szCs w:val="28"/>
          <w:lang w:val="vi-VN"/>
        </w:rPr>
        <w:t>Công ty TNHH dịch vụ Thương mại Tổng hợp Ngân Hà</w:t>
      </w:r>
      <w:r>
        <w:rPr>
          <w:bCs/>
          <w:szCs w:val="28"/>
        </w:rPr>
        <w:t xml:space="preserve"> và</w:t>
      </w:r>
      <w:r>
        <w:rPr>
          <w:bCs/>
          <w:szCs w:val="28"/>
          <w:lang w:val="pt-BR"/>
        </w:rPr>
        <w:t xml:space="preserve"> </w:t>
      </w:r>
      <w:r>
        <w:rPr>
          <w:szCs w:val="28"/>
          <w:lang w:val="es-BO"/>
        </w:rPr>
        <w:t>Thủ trưởng các đơn vị liên quan chịu trách nhiệm thi hành Quyết định này./.</w:t>
      </w:r>
    </w:p>
    <w:p w:rsidR="00526746" w:rsidRPr="001539DE" w:rsidRDefault="00526746">
      <w:pPr>
        <w:pStyle w:val="CHIMUCDIEU1"/>
        <w:widowControl w:val="0"/>
        <w:numPr>
          <w:ilvl w:val="0"/>
          <w:numId w:val="0"/>
        </w:numPr>
        <w:spacing w:before="0" w:after="0" w:line="240" w:lineRule="auto"/>
        <w:ind w:firstLine="567"/>
        <w:rPr>
          <w:sz w:val="10"/>
          <w:szCs w:val="28"/>
          <w:lang w:val="es-BO"/>
        </w:rPr>
      </w:pPr>
    </w:p>
    <w:tbl>
      <w:tblPr>
        <w:tblW w:w="9072" w:type="dxa"/>
        <w:tblLook w:val="04A0" w:firstRow="1" w:lastRow="0" w:firstColumn="1" w:lastColumn="0" w:noHBand="0" w:noVBand="1"/>
      </w:tblPr>
      <w:tblGrid>
        <w:gridCol w:w="3828"/>
        <w:gridCol w:w="5244"/>
      </w:tblGrid>
      <w:tr w:rsidR="00526746">
        <w:trPr>
          <w:trHeight w:val="1679"/>
        </w:trPr>
        <w:tc>
          <w:tcPr>
            <w:tcW w:w="3828" w:type="dxa"/>
            <w:shd w:val="clear" w:color="auto" w:fill="auto"/>
          </w:tcPr>
          <w:p w:rsidR="00526746" w:rsidRDefault="00A97B02">
            <w:pPr>
              <w:widowControl w:val="0"/>
              <w:rPr>
                <w:rFonts w:eastAsia="Calibri" w:cs="Arial"/>
                <w:b/>
                <w:bCs/>
                <w:i/>
                <w:sz w:val="24"/>
                <w:szCs w:val="24"/>
                <w:lang w:val="pt-BR" w:eastAsia="zh-CN"/>
              </w:rPr>
            </w:pPr>
            <w:r>
              <w:rPr>
                <w:rFonts w:eastAsia="Calibri" w:cs="Arial"/>
                <w:b/>
                <w:bCs/>
                <w:i/>
                <w:sz w:val="24"/>
                <w:szCs w:val="24"/>
                <w:lang w:val="pt-BR" w:eastAsia="zh-CN"/>
              </w:rPr>
              <w:t>Nơi nhận:</w:t>
            </w:r>
          </w:p>
          <w:p w:rsidR="00526746" w:rsidRDefault="00A97B02">
            <w:pPr>
              <w:widowControl w:val="0"/>
              <w:rPr>
                <w:rFonts w:eastAsia="Calibri" w:cs="Arial"/>
                <w:iCs/>
                <w:sz w:val="22"/>
                <w:lang w:val="pt-BR" w:eastAsia="zh-CN"/>
              </w:rPr>
            </w:pPr>
            <w:r>
              <w:rPr>
                <w:rFonts w:eastAsia="Calibri" w:cs="Arial"/>
                <w:iCs/>
                <w:sz w:val="22"/>
                <w:lang w:val="pt-BR" w:eastAsia="zh-CN"/>
              </w:rPr>
              <w:t>- Như Điều 3;</w:t>
            </w:r>
          </w:p>
          <w:p w:rsidR="00526746" w:rsidRDefault="00A97B02">
            <w:pPr>
              <w:widowControl w:val="0"/>
              <w:rPr>
                <w:rFonts w:eastAsia="Calibri" w:cs="Arial"/>
                <w:iCs/>
                <w:sz w:val="22"/>
                <w:lang w:val="pt-BR" w:eastAsia="zh-CN"/>
              </w:rPr>
            </w:pPr>
            <w:r>
              <w:rPr>
                <w:rFonts w:eastAsia="Calibri" w:cs="Arial"/>
                <w:iCs/>
                <w:sz w:val="22"/>
                <w:lang w:val="pt-BR" w:eastAsia="zh-CN"/>
              </w:rPr>
              <w:t xml:space="preserve">- Chủ tịch, </w:t>
            </w:r>
            <w:r w:rsidR="00C02147">
              <w:rPr>
                <w:rFonts w:eastAsia="Calibri" w:cs="Arial"/>
                <w:iCs/>
                <w:sz w:val="22"/>
                <w:lang w:val="pt-BR" w:eastAsia="zh-CN"/>
              </w:rPr>
              <w:t xml:space="preserve">các </w:t>
            </w:r>
            <w:r>
              <w:rPr>
                <w:rFonts w:eastAsia="Calibri" w:cs="Arial"/>
                <w:iCs/>
                <w:sz w:val="22"/>
                <w:lang w:val="pt-BR" w:eastAsia="zh-CN"/>
              </w:rPr>
              <w:t>PCT UBND xã;</w:t>
            </w:r>
          </w:p>
          <w:p w:rsidR="00526746" w:rsidRDefault="00A97B02">
            <w:pPr>
              <w:widowControl w:val="0"/>
              <w:rPr>
                <w:rFonts w:eastAsia="Calibri" w:cs="Arial"/>
                <w:iCs/>
                <w:sz w:val="22"/>
                <w:lang w:val="pt-BR" w:eastAsia="zh-CN"/>
              </w:rPr>
            </w:pPr>
            <w:r>
              <w:rPr>
                <w:rFonts w:eastAsia="Calibri" w:cs="Arial"/>
                <w:iCs/>
                <w:sz w:val="22"/>
                <w:lang w:val="pt-BR" w:eastAsia="zh-CN"/>
              </w:rPr>
              <w:t xml:space="preserve">- Lưu: VT, KT. </w:t>
            </w:r>
          </w:p>
          <w:p w:rsidR="00526746" w:rsidRDefault="00526746">
            <w:pPr>
              <w:widowControl w:val="0"/>
              <w:spacing w:line="240" w:lineRule="auto"/>
              <w:rPr>
                <w:rFonts w:eastAsia="Calibri" w:cs="Arial"/>
                <w:iCs/>
                <w:szCs w:val="28"/>
                <w:lang w:val="pt-BR" w:eastAsia="zh-CN"/>
              </w:rPr>
            </w:pPr>
          </w:p>
        </w:tc>
        <w:tc>
          <w:tcPr>
            <w:tcW w:w="5244" w:type="dxa"/>
            <w:shd w:val="clear" w:color="auto" w:fill="auto"/>
          </w:tcPr>
          <w:p w:rsidR="00935D30" w:rsidRDefault="00935D30">
            <w:pPr>
              <w:widowControl w:val="0"/>
              <w:spacing w:line="240" w:lineRule="auto"/>
              <w:jc w:val="center"/>
              <w:rPr>
                <w:rFonts w:eastAsia="Calibri" w:cs="Arial"/>
                <w:b/>
                <w:szCs w:val="28"/>
                <w:lang w:val="pt-BR" w:eastAsia="zh-CN"/>
              </w:rPr>
            </w:pPr>
            <w:r>
              <w:rPr>
                <w:rFonts w:eastAsia="Calibri" w:cs="Arial"/>
                <w:b/>
                <w:szCs w:val="28"/>
                <w:lang w:val="pt-BR" w:eastAsia="zh-CN"/>
              </w:rPr>
              <w:t>TM. UỶ BAN NHÂN DÂN</w:t>
            </w:r>
          </w:p>
          <w:p w:rsidR="00526746" w:rsidRDefault="00A97B02">
            <w:pPr>
              <w:widowControl w:val="0"/>
              <w:spacing w:line="240" w:lineRule="auto"/>
              <w:jc w:val="center"/>
              <w:rPr>
                <w:rFonts w:eastAsia="Calibri" w:cs="Arial"/>
                <w:b/>
                <w:szCs w:val="28"/>
                <w:lang w:val="pt-BR" w:eastAsia="zh-CN"/>
              </w:rPr>
            </w:pPr>
            <w:r>
              <w:rPr>
                <w:rFonts w:eastAsia="Calibri" w:cs="Arial"/>
                <w:b/>
                <w:szCs w:val="28"/>
                <w:lang w:val="pt-BR" w:eastAsia="zh-CN"/>
              </w:rPr>
              <w:t>CHỦ TỊCH</w:t>
            </w:r>
          </w:p>
          <w:p w:rsidR="00526746" w:rsidRDefault="00526746">
            <w:pPr>
              <w:widowControl w:val="0"/>
              <w:spacing w:line="240" w:lineRule="auto"/>
              <w:rPr>
                <w:rFonts w:eastAsia="Calibri" w:cs="Arial"/>
                <w:b/>
                <w:szCs w:val="28"/>
                <w:lang w:val="pt-BR" w:eastAsia="zh-CN"/>
              </w:rPr>
            </w:pPr>
          </w:p>
          <w:p w:rsidR="00526746" w:rsidRDefault="00526746">
            <w:pPr>
              <w:widowControl w:val="0"/>
              <w:spacing w:line="240" w:lineRule="auto"/>
              <w:rPr>
                <w:rFonts w:eastAsia="Calibri" w:cs="Arial"/>
                <w:b/>
                <w:szCs w:val="28"/>
                <w:lang w:val="pt-BR" w:eastAsia="zh-CN"/>
              </w:rPr>
            </w:pPr>
          </w:p>
          <w:p w:rsidR="00526746" w:rsidRDefault="00526746">
            <w:pPr>
              <w:widowControl w:val="0"/>
              <w:spacing w:line="240" w:lineRule="auto"/>
              <w:rPr>
                <w:rFonts w:eastAsia="Calibri" w:cs="Arial"/>
                <w:b/>
                <w:sz w:val="18"/>
                <w:szCs w:val="28"/>
                <w:lang w:val="pt-BR" w:eastAsia="zh-CN"/>
              </w:rPr>
            </w:pPr>
          </w:p>
          <w:p w:rsidR="001539DE" w:rsidRDefault="001539DE">
            <w:pPr>
              <w:widowControl w:val="0"/>
              <w:spacing w:line="240" w:lineRule="auto"/>
              <w:rPr>
                <w:rFonts w:eastAsia="Calibri" w:cs="Arial"/>
                <w:b/>
                <w:sz w:val="18"/>
                <w:szCs w:val="28"/>
                <w:lang w:val="pt-BR" w:eastAsia="zh-CN"/>
              </w:rPr>
            </w:pPr>
          </w:p>
          <w:p w:rsidR="00526746" w:rsidRDefault="00526746">
            <w:pPr>
              <w:widowControl w:val="0"/>
              <w:spacing w:line="240" w:lineRule="auto"/>
              <w:rPr>
                <w:rFonts w:eastAsia="Calibri" w:cs="Arial"/>
                <w:b/>
                <w:sz w:val="18"/>
                <w:szCs w:val="28"/>
                <w:lang w:val="pt-BR" w:eastAsia="zh-CN"/>
              </w:rPr>
            </w:pPr>
          </w:p>
          <w:p w:rsidR="00526746" w:rsidRDefault="00526746">
            <w:pPr>
              <w:widowControl w:val="0"/>
              <w:spacing w:line="240" w:lineRule="auto"/>
              <w:rPr>
                <w:rFonts w:eastAsia="Calibri" w:cs="Arial"/>
                <w:b/>
                <w:sz w:val="18"/>
                <w:szCs w:val="28"/>
                <w:lang w:val="pt-BR" w:eastAsia="zh-CN"/>
              </w:rPr>
            </w:pPr>
          </w:p>
          <w:p w:rsidR="00526746" w:rsidRDefault="00935D30">
            <w:pPr>
              <w:widowControl w:val="0"/>
              <w:spacing w:line="240" w:lineRule="auto"/>
              <w:jc w:val="center"/>
              <w:rPr>
                <w:rFonts w:eastAsia="Calibri" w:cs="Arial"/>
                <w:b/>
                <w:szCs w:val="28"/>
                <w:lang w:val="pt-BR" w:eastAsia="zh-CN"/>
              </w:rPr>
            </w:pPr>
            <w:r>
              <w:rPr>
                <w:rFonts w:eastAsia="Calibri" w:cs="Arial"/>
                <w:b/>
                <w:szCs w:val="28"/>
                <w:lang w:val="pt-BR" w:eastAsia="zh-CN"/>
              </w:rPr>
              <w:t>Lê Tài Tuấn</w:t>
            </w:r>
          </w:p>
        </w:tc>
      </w:tr>
    </w:tbl>
    <w:p w:rsidR="00526746" w:rsidRDefault="00526746">
      <w:pPr>
        <w:pStyle w:val="INDAMGIUAGC"/>
        <w:spacing w:before="0" w:after="0" w:line="240" w:lineRule="auto"/>
      </w:pPr>
      <w:bookmarkStart w:id="0" w:name="_GoBack"/>
      <w:bookmarkEnd w:id="0"/>
    </w:p>
    <w:sectPr w:rsidR="00526746"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063" w:rsidRDefault="00E30063">
      <w:r>
        <w:separator/>
      </w:r>
    </w:p>
  </w:endnote>
  <w:endnote w:type="continuationSeparator" w:id="0">
    <w:p w:rsidR="00E30063" w:rsidRDefault="00E30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063" w:rsidRDefault="00E30063">
      <w:r>
        <w:separator/>
      </w:r>
    </w:p>
  </w:footnote>
  <w:footnote w:type="continuationSeparator" w:id="0">
    <w:p w:rsidR="00E30063" w:rsidRDefault="00E30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639106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:rsidR="00526746" w:rsidRDefault="00A97B02">
        <w:pPr>
          <w:pStyle w:val="Header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 w:rsidR="00DB14DF">
          <w:rPr>
            <w:noProof/>
            <w:sz w:val="24"/>
            <w:szCs w:val="24"/>
          </w:rPr>
          <w:t>2</w:t>
        </w:r>
        <w:r>
          <w:rPr>
            <w:noProof/>
            <w:sz w:val="24"/>
            <w:szCs w:val="24"/>
          </w:rPr>
          <w:fldChar w:fldCharType="end"/>
        </w:r>
      </w:p>
    </w:sdtContent>
  </w:sdt>
  <w:p w:rsidR="00526746" w:rsidRDefault="005267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347D"/>
    <w:multiLevelType w:val="multilevel"/>
    <w:tmpl w:val="10EEB870"/>
    <w:lvl w:ilvl="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>
      <w:start w:val="1"/>
      <w:numFmt w:val="none"/>
      <w:pStyle w:val="GACHNGANG"/>
      <w:suff w:val="nothing"/>
      <w:lvlText w:val="-  "/>
      <w:lvlJc w:val="left"/>
      <w:pPr>
        <w:ind w:left="720" w:hanging="72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1B0F0F"/>
    <w:multiLevelType w:val="hybridMultilevel"/>
    <w:tmpl w:val="E9949378"/>
    <w:lvl w:ilvl="0" w:tplc="E3106406">
      <w:start w:val="1"/>
      <w:numFmt w:val="bullet"/>
      <w:pStyle w:val="TICKNO"/>
      <w:lvlText w:val=""/>
      <w:lvlJc w:val="left"/>
      <w:pPr>
        <w:ind w:left="1440" w:hanging="36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6916BC"/>
    <w:multiLevelType w:val="hybridMultilevel"/>
    <w:tmpl w:val="FE10374A"/>
    <w:lvl w:ilvl="0" w:tplc="17020EE2">
      <w:start w:val="1"/>
      <w:numFmt w:val="bullet"/>
      <w:lvlText w:val="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B61FCA">
      <w:start w:val="1"/>
      <w:numFmt w:val="bullet"/>
      <w:pStyle w:val="TICKRIGHT"/>
      <w:lvlText w:val=""/>
      <w:lvlJc w:val="left"/>
      <w:pPr>
        <w:ind w:left="2160" w:hanging="360"/>
      </w:pPr>
      <w:rPr>
        <w:rFonts w:ascii="Wingdings" w:hAnsi="Wingdings" w:hint="default"/>
        <w:sz w:val="28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B5570F"/>
    <w:multiLevelType w:val="hybridMultilevel"/>
    <w:tmpl w:val="E4A051CC"/>
    <w:lvl w:ilvl="0" w:tplc="EA2299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BC01910"/>
    <w:multiLevelType w:val="multilevel"/>
    <w:tmpl w:val="8E98C008"/>
    <w:lvl w:ilvl="0">
      <w:start w:val="1"/>
      <w:numFmt w:val="decimal"/>
      <w:lvlText w:val="Điều %1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5">
    <w:nsid w:val="2F771885"/>
    <w:multiLevelType w:val="multilevel"/>
    <w:tmpl w:val="0409001D"/>
    <w:numStyleLink w:val="Style1"/>
  </w:abstractNum>
  <w:abstractNum w:abstractNumId="6">
    <w:nsid w:val="32D97EAD"/>
    <w:multiLevelType w:val="multilevel"/>
    <w:tmpl w:val="4EDE20D4"/>
    <w:lvl w:ilvl="0">
      <w:start w:val="1"/>
      <w:numFmt w:val="decimal"/>
      <w:pStyle w:val="CHIMUCDIEU1"/>
      <w:suff w:val="nothing"/>
      <w:lvlText w:val="Điều %1. 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7">
    <w:nsid w:val="3A2D159F"/>
    <w:multiLevelType w:val="hybridMultilevel"/>
    <w:tmpl w:val="08F63B4E"/>
    <w:lvl w:ilvl="0" w:tplc="00FE5BB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9F48E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46CD6690"/>
    <w:multiLevelType w:val="hybridMultilevel"/>
    <w:tmpl w:val="F0BCDAE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4CB56E64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11">
    <w:nsid w:val="508F36D5"/>
    <w:multiLevelType w:val="hybridMultilevel"/>
    <w:tmpl w:val="A41C49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54253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62D314B8"/>
    <w:multiLevelType w:val="multilevel"/>
    <w:tmpl w:val="C7185CA0"/>
    <w:lvl w:ilvl="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>
      <w:start w:val="1"/>
      <w:numFmt w:val="none"/>
      <w:lvlText w:val="-  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0A13C4"/>
    <w:multiLevelType w:val="multilevel"/>
    <w:tmpl w:val="71FC6A2A"/>
    <w:lvl w:ilvl="0">
      <w:start w:val="1"/>
      <w:numFmt w:val="lowerLetter"/>
      <w:pStyle w:val="ABC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15">
    <w:nsid w:val="68640158"/>
    <w:multiLevelType w:val="hybridMultilevel"/>
    <w:tmpl w:val="4FB40262"/>
    <w:lvl w:ilvl="0" w:tplc="BD505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CA66F71"/>
    <w:multiLevelType w:val="hybridMultilevel"/>
    <w:tmpl w:val="15CC9F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117354"/>
    <w:multiLevelType w:val="multilevel"/>
    <w:tmpl w:val="0409001D"/>
    <w:styleLink w:val="Style1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75935622"/>
    <w:multiLevelType w:val="hybridMultilevel"/>
    <w:tmpl w:val="FB62A5FA"/>
    <w:lvl w:ilvl="0" w:tplc="734A404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885575"/>
    <w:multiLevelType w:val="hybridMultilevel"/>
    <w:tmpl w:val="5ACE2E9E"/>
    <w:lvl w:ilvl="0" w:tplc="B890DA6E">
      <w:start w:val="1"/>
      <w:numFmt w:val="decimal"/>
      <w:pStyle w:val="CHIMUC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19"/>
  </w:num>
  <w:num w:numId="4">
    <w:abstractNumId w:val="10"/>
  </w:num>
  <w:num w:numId="5">
    <w:abstractNumId w:val="8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6"/>
  </w:num>
  <w:num w:numId="9">
    <w:abstractNumId w:val="4"/>
  </w:num>
  <w:num w:numId="10">
    <w:abstractNumId w:val="13"/>
  </w:num>
  <w:num w:numId="11">
    <w:abstractNumId w:val="17"/>
  </w:num>
  <w:num w:numId="12">
    <w:abstractNumId w:val="5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4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  <w:lvlOverride w:ilvl="0">
      <w:startOverride w:val="1"/>
    </w:lvlOverride>
  </w:num>
  <w:num w:numId="19">
    <w:abstractNumId w:val="15"/>
  </w:num>
  <w:num w:numId="20">
    <w:abstractNumId w:val="1"/>
  </w:num>
  <w:num w:numId="21">
    <w:abstractNumId w:val="18"/>
  </w:num>
  <w:num w:numId="22">
    <w:abstractNumId w:val="7"/>
  </w:num>
  <w:num w:numId="23">
    <w:abstractNumId w:val="6"/>
  </w:num>
  <w:num w:numId="24">
    <w:abstractNumId w:val="3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82"/>
    <w:rsid w:val="000E698F"/>
    <w:rsid w:val="001539DE"/>
    <w:rsid w:val="002200EF"/>
    <w:rsid w:val="00526746"/>
    <w:rsid w:val="0075543F"/>
    <w:rsid w:val="00814EEF"/>
    <w:rsid w:val="00935D30"/>
    <w:rsid w:val="009549D8"/>
    <w:rsid w:val="00A97B02"/>
    <w:rsid w:val="00C02147"/>
    <w:rsid w:val="00C96DAE"/>
    <w:rsid w:val="00CD2882"/>
    <w:rsid w:val="00DB14DF"/>
    <w:rsid w:val="00E30063"/>
    <w:rsid w:val="00E5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76" w:lineRule="auto"/>
      <w:jc w:val="left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numPr>
        <w:numId w:val="4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numPr>
        <w:ilvl w:val="1"/>
        <w:numId w:val="4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numPr>
        <w:ilvl w:val="2"/>
        <w:numId w:val="4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INTHUONG">
    <w:name w:val="IN THUONG"/>
    <w:basedOn w:val="Normal"/>
    <w:link w:val="INTHUONGChar"/>
    <w:autoRedefine/>
    <w:qFormat/>
    <w:pPr>
      <w:ind w:firstLine="720"/>
      <w:jc w:val="both"/>
    </w:pPr>
  </w:style>
  <w:style w:type="paragraph" w:styleId="NoSpacing">
    <w:name w:val="No Spacing"/>
    <w:uiPriority w:val="1"/>
    <w:qFormat/>
  </w:style>
  <w:style w:type="character" w:customStyle="1" w:styleId="INTHUONGChar">
    <w:name w:val="IN THUONG Char"/>
    <w:basedOn w:val="DefaultParagraphFont"/>
    <w:link w:val="INTHUONG"/>
  </w:style>
  <w:style w:type="paragraph" w:customStyle="1" w:styleId="BANGSO">
    <w:name w:val="BANG SO"/>
    <w:basedOn w:val="INTHUONG"/>
    <w:link w:val="BANGSOChar"/>
    <w:qFormat/>
    <w:pPr>
      <w:jc w:val="right"/>
    </w:pPr>
  </w:style>
  <w:style w:type="paragraph" w:customStyle="1" w:styleId="BCDG1">
    <w:name w:val="BCDG1"/>
    <w:basedOn w:val="INTHUONG"/>
    <w:link w:val="BCDG1Char"/>
    <w:pPr>
      <w:jc w:val="left"/>
    </w:pPr>
    <w:rPr>
      <w:b/>
    </w:rPr>
  </w:style>
  <w:style w:type="character" w:customStyle="1" w:styleId="BANGSOChar">
    <w:name w:val="BANG SO Char"/>
    <w:basedOn w:val="INTHUONGChar"/>
    <w:link w:val="BANGSO"/>
    <w:rPr>
      <w:sz w:val="26"/>
    </w:rPr>
  </w:style>
  <w:style w:type="paragraph" w:customStyle="1" w:styleId="BCDG">
    <w:name w:val="BCDG"/>
    <w:basedOn w:val="INTHUONG"/>
    <w:link w:val="BCDGChar"/>
    <w:autoRedefine/>
    <w:pPr>
      <w:jc w:val="left"/>
    </w:pPr>
    <w:rPr>
      <w:b/>
    </w:rPr>
  </w:style>
  <w:style w:type="character" w:customStyle="1" w:styleId="BCDG1Char">
    <w:name w:val="BCDG1 Char"/>
    <w:basedOn w:val="INTHUONGChar"/>
    <w:link w:val="BCDG1"/>
    <w:rPr>
      <w:b/>
      <w:sz w:val="26"/>
    </w:rPr>
  </w:style>
  <w:style w:type="paragraph" w:customStyle="1" w:styleId="INDAM">
    <w:name w:val="IN DAM"/>
    <w:basedOn w:val="INTHUONG"/>
    <w:next w:val="INTHUONG"/>
    <w:link w:val="INDAMChar"/>
    <w:autoRedefine/>
    <w:qFormat/>
    <w:pPr>
      <w:widowControl w:val="0"/>
      <w:spacing w:before="60" w:after="60"/>
      <w:ind w:firstLine="567"/>
    </w:pPr>
    <w:rPr>
      <w:b/>
      <w:bCs/>
      <w:szCs w:val="28"/>
    </w:rPr>
  </w:style>
  <w:style w:type="character" w:customStyle="1" w:styleId="BCDGChar">
    <w:name w:val="BCDG Char"/>
    <w:basedOn w:val="INTHUONGChar"/>
    <w:link w:val="BCDG"/>
    <w:rPr>
      <w:b/>
      <w:sz w:val="26"/>
    </w:rPr>
  </w:style>
  <w:style w:type="character" w:customStyle="1" w:styleId="INDAMChar">
    <w:name w:val="IN DAM Char"/>
    <w:basedOn w:val="INTHUONGChar"/>
    <w:link w:val="INDAM"/>
    <w:rPr>
      <w:b/>
      <w:bCs/>
      <w:szCs w:val="28"/>
    </w:rPr>
  </w:style>
  <w:style w:type="paragraph" w:customStyle="1" w:styleId="INDAMGIUA">
    <w:name w:val="IN DAM GIUA"/>
    <w:next w:val="NoSpacing"/>
    <w:link w:val="INDAMGIUAChar"/>
    <w:qFormat/>
    <w:pPr>
      <w:spacing w:line="276" w:lineRule="auto"/>
      <w:jc w:val="center"/>
    </w:pPr>
    <w:rPr>
      <w:b/>
    </w:rPr>
  </w:style>
  <w:style w:type="character" w:customStyle="1" w:styleId="INDAMGIUAChar">
    <w:name w:val="IN DAM GIUA Char"/>
    <w:basedOn w:val="INDAMChar"/>
    <w:link w:val="INDAMGIUA"/>
    <w:rPr>
      <w:b/>
      <w:bCs/>
      <w:szCs w:val="28"/>
    </w:rPr>
  </w:style>
  <w:style w:type="paragraph" w:customStyle="1" w:styleId="INNGHIENGTHUONGTRAI13">
    <w:name w:val="IN NGHIENG THUONG TRAI 13"/>
    <w:basedOn w:val="BANGSO"/>
    <w:link w:val="INNGHIENGTHUONGTRAI13Char"/>
    <w:qFormat/>
    <w:pPr>
      <w:spacing w:before="120" w:after="120"/>
      <w:jc w:val="both"/>
    </w:pPr>
    <w:rPr>
      <w:i/>
    </w:rPr>
  </w:style>
  <w:style w:type="paragraph" w:customStyle="1" w:styleId="INDAMGIUATHUONG13">
    <w:name w:val="IN DAM GIUA THUONG 13"/>
    <w:basedOn w:val="INDAMGIUA"/>
    <w:link w:val="INDAMGIUATHUONG13Char"/>
    <w:qFormat/>
    <w:pPr>
      <w:spacing w:before="120" w:after="120"/>
    </w:pPr>
  </w:style>
  <w:style w:type="character" w:customStyle="1" w:styleId="INNGHIENGTHUONGTRAI13Char">
    <w:name w:val="IN NGHIENG THUONG TRAI 13 Char"/>
    <w:basedOn w:val="BANGSOChar"/>
    <w:link w:val="INNGHIENGTHUONGTRAI13"/>
    <w:rPr>
      <w:i/>
      <w:sz w:val="26"/>
    </w:rPr>
  </w:style>
  <w:style w:type="character" w:customStyle="1" w:styleId="INDAMGIUATHUONG13Char">
    <w:name w:val="IN DAM GIUA THUONG 13 Char"/>
    <w:basedOn w:val="INDAMGIUAChar"/>
    <w:link w:val="INDAMGIUATHUONG13"/>
    <w:rPr>
      <w:b/>
      <w:bCs/>
      <w:sz w:val="26"/>
      <w:szCs w:val="28"/>
    </w:rPr>
  </w:style>
  <w:style w:type="paragraph" w:customStyle="1" w:styleId="INDAMPHAI">
    <w:name w:val="IN DAM PHAI"/>
    <w:basedOn w:val="INDAM"/>
    <w:link w:val="INDAMPHAIChar"/>
    <w:qFormat/>
    <w:pPr>
      <w:jc w:val="right"/>
    </w:pPr>
  </w:style>
  <w:style w:type="character" w:customStyle="1" w:styleId="INDAMPHAIChar">
    <w:name w:val="IN DAM PHAI Char"/>
    <w:basedOn w:val="INDAMChar"/>
    <w:link w:val="INDAMPHAI"/>
    <w:rPr>
      <w:b/>
      <w:bCs/>
      <w:sz w:val="26"/>
      <w:szCs w:val="28"/>
    </w:rPr>
  </w:style>
  <w:style w:type="paragraph" w:customStyle="1" w:styleId="INDAMGIUAGC">
    <w:name w:val="IN DAM GIUA GC"/>
    <w:basedOn w:val="INDAM"/>
    <w:link w:val="INDAMGIUAGCChar"/>
    <w:qFormat/>
    <w:pPr>
      <w:spacing w:before="240" w:after="240"/>
      <w:jc w:val="center"/>
    </w:pPr>
    <w:rPr>
      <w:u w:val="single"/>
    </w:rPr>
  </w:style>
  <w:style w:type="character" w:customStyle="1" w:styleId="INDAMGIUAGCChar">
    <w:name w:val="IN DAM GIUA GC Char"/>
    <w:basedOn w:val="INDAMChar"/>
    <w:link w:val="INDAMGIUAGC"/>
    <w:rPr>
      <w:b/>
      <w:bCs/>
      <w:szCs w:val="28"/>
      <w:u w:val="single"/>
    </w:rPr>
  </w:style>
  <w:style w:type="paragraph" w:customStyle="1" w:styleId="INTHUONGXANH">
    <w:name w:val="IN THUONG XANH"/>
    <w:basedOn w:val="INTHUONG"/>
    <w:link w:val="INTHUONGXANHChar"/>
    <w:qFormat/>
    <w:rPr>
      <w:color w:val="0000CC"/>
    </w:rPr>
  </w:style>
  <w:style w:type="character" w:customStyle="1" w:styleId="INTHUONGXANHChar">
    <w:name w:val="IN THUONG XANH Char"/>
    <w:basedOn w:val="INTHUONGChar"/>
    <w:link w:val="INTHUONGXANH"/>
    <w:rPr>
      <w:color w:val="0000CC"/>
      <w:sz w:val="26"/>
    </w:rPr>
  </w:style>
  <w:style w:type="paragraph" w:customStyle="1" w:styleId="INTHUONGGIUA">
    <w:name w:val="IN THUONG GIUA"/>
    <w:basedOn w:val="Normal"/>
    <w:link w:val="INTHUONGGIUAChar"/>
    <w:qFormat/>
    <w:pPr>
      <w:jc w:val="center"/>
    </w:pPr>
    <w:rPr>
      <w:color w:val="000000"/>
      <w:szCs w:val="26"/>
    </w:rPr>
  </w:style>
  <w:style w:type="paragraph" w:customStyle="1" w:styleId="INTHUONGPHAI">
    <w:name w:val="IN THUONG PHAI"/>
    <w:basedOn w:val="INTHUONGGIUA"/>
    <w:link w:val="INTHUONGPHAIChar"/>
    <w:qFormat/>
    <w:pPr>
      <w:jc w:val="right"/>
    </w:pPr>
  </w:style>
  <w:style w:type="character" w:customStyle="1" w:styleId="INTHUONGGIUAChar">
    <w:name w:val="IN THUONG GIUA Char"/>
    <w:basedOn w:val="DefaultParagraphFont"/>
    <w:link w:val="INTHUONGGIUA"/>
    <w:rPr>
      <w:color w:val="000000"/>
      <w:sz w:val="26"/>
      <w:szCs w:val="26"/>
    </w:rPr>
  </w:style>
  <w:style w:type="character" w:customStyle="1" w:styleId="INTHUONGPHAIChar">
    <w:name w:val="IN THUONG PHAI Char"/>
    <w:basedOn w:val="INTHUONGGIUAChar"/>
    <w:link w:val="INTHUONGPHAI"/>
    <w:rPr>
      <w:color w:val="000000"/>
      <w:sz w:val="26"/>
      <w:szCs w:val="26"/>
    </w:rPr>
  </w:style>
  <w:style w:type="paragraph" w:customStyle="1" w:styleId="INTHUONGD1">
    <w:name w:val="IN THUONG D1"/>
    <w:aliases w:val="5"/>
    <w:basedOn w:val="INTHUONG"/>
    <w:link w:val="INTHUONGD1Char"/>
    <w:qFormat/>
    <w:pPr>
      <w:spacing w:before="120" w:after="120"/>
    </w:pPr>
  </w:style>
  <w:style w:type="character" w:customStyle="1" w:styleId="INTHUONGD1Char">
    <w:name w:val="IN THUONG D1 Char"/>
    <w:aliases w:val="5 Char"/>
    <w:basedOn w:val="INTHUONGChar"/>
    <w:link w:val="INTHUONGD1"/>
    <w:rPr>
      <w:sz w:val="26"/>
    </w:rPr>
  </w:style>
  <w:style w:type="paragraph" w:customStyle="1" w:styleId="INDAMGIUA18">
    <w:name w:val="IN DAM GIUA 18"/>
    <w:basedOn w:val="INDAMGIUA"/>
    <w:link w:val="INDAMGIUA18Char"/>
    <w:qFormat/>
    <w:pPr>
      <w:spacing w:before="120" w:after="120"/>
    </w:pPr>
    <w:rPr>
      <w:sz w:val="36"/>
      <w:u w:val="single"/>
    </w:rPr>
  </w:style>
  <w:style w:type="character" w:customStyle="1" w:styleId="INDAMGIUA18Char">
    <w:name w:val="IN DAM GIUA 18 Char"/>
    <w:basedOn w:val="INDAMGIUAChar"/>
    <w:link w:val="INDAMGIUA18"/>
    <w:rPr>
      <w:b/>
      <w:bCs/>
      <w:sz w:val="36"/>
      <w:szCs w:val="28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6"/>
    </w:rPr>
  </w:style>
  <w:style w:type="paragraph" w:customStyle="1" w:styleId="CHUTICH">
    <w:name w:val="CHU TICH"/>
    <w:basedOn w:val="Normal"/>
    <w:link w:val="CHUTICHChar"/>
    <w:qFormat/>
    <w:pPr>
      <w:spacing w:before="200" w:after="200"/>
      <w:jc w:val="center"/>
    </w:pPr>
    <w:rPr>
      <w:b/>
    </w:rPr>
  </w:style>
  <w:style w:type="character" w:customStyle="1" w:styleId="CHUTICHChar">
    <w:name w:val="CHU TICH Char"/>
    <w:basedOn w:val="DefaultParagraphFont"/>
    <w:link w:val="CHUTICH"/>
    <w:rPr>
      <w:b/>
    </w:rPr>
  </w:style>
  <w:style w:type="paragraph" w:customStyle="1" w:styleId="KINHGUI">
    <w:name w:val="KINH GUI"/>
    <w:basedOn w:val="Normal"/>
    <w:link w:val="KINHGUIChar"/>
    <w:qFormat/>
    <w:pPr>
      <w:spacing w:before="360" w:after="360"/>
      <w:jc w:val="center"/>
    </w:pPr>
  </w:style>
  <w:style w:type="character" w:customStyle="1" w:styleId="KINHGUIChar">
    <w:name w:val="KINH GUI Char"/>
    <w:basedOn w:val="DefaultParagraphFont"/>
    <w:link w:val="KINHGUI"/>
  </w:style>
  <w:style w:type="paragraph" w:customStyle="1" w:styleId="INTHUONG13">
    <w:name w:val="IN THUONG 13"/>
    <w:basedOn w:val="INTHUONGD1"/>
    <w:link w:val="INTHUONG13Char"/>
    <w:qFormat/>
    <w:rPr>
      <w:sz w:val="26"/>
    </w:rPr>
  </w:style>
  <w:style w:type="paragraph" w:customStyle="1" w:styleId="INDAMTRAI13">
    <w:name w:val="IN DAM TRAI 13"/>
    <w:basedOn w:val="INTHUONG13"/>
    <w:link w:val="INDAMTRAI13Char"/>
    <w:qFormat/>
    <w:rPr>
      <w:b/>
    </w:rPr>
  </w:style>
  <w:style w:type="character" w:customStyle="1" w:styleId="INTHUONG13Char">
    <w:name w:val="IN THUONG 13 Char"/>
    <w:basedOn w:val="INTHUONGD1Char"/>
    <w:link w:val="INTHUONG13"/>
    <w:rPr>
      <w:sz w:val="26"/>
    </w:rPr>
  </w:style>
  <w:style w:type="paragraph" w:customStyle="1" w:styleId="INDAMGIUA13">
    <w:name w:val="IN DAM GIUA 13"/>
    <w:basedOn w:val="INDAMTRAI13"/>
    <w:link w:val="INDAMGIUA13Char"/>
    <w:qFormat/>
  </w:style>
  <w:style w:type="character" w:customStyle="1" w:styleId="INDAMTRAI13Char">
    <w:name w:val="IN DAM TRAI 13 Char"/>
    <w:basedOn w:val="INTHUONG13Char"/>
    <w:link w:val="INDAMTRAI13"/>
    <w:rPr>
      <w:b/>
      <w:sz w:val="26"/>
    </w:rPr>
  </w:style>
  <w:style w:type="character" w:customStyle="1" w:styleId="INDAMGIUA13Char">
    <w:name w:val="IN DAM GIUA 13 Char"/>
    <w:basedOn w:val="INDAMTRAI13Char"/>
    <w:link w:val="INDAMGIUA13"/>
    <w:rPr>
      <w:b/>
      <w:sz w:val="26"/>
    </w:rPr>
  </w:style>
  <w:style w:type="paragraph" w:customStyle="1" w:styleId="HONHOP">
    <w:name w:val="HON HOP"/>
    <w:basedOn w:val="Normal"/>
    <w:link w:val="HONHOPChar"/>
    <w:qFormat/>
    <w:pPr>
      <w:spacing w:before="100" w:after="100"/>
      <w:ind w:firstLine="720"/>
    </w:pPr>
  </w:style>
  <w:style w:type="character" w:customStyle="1" w:styleId="HONHOPChar">
    <w:name w:val="HON HOP Char"/>
    <w:basedOn w:val="DefaultParagraphFont"/>
    <w:link w:val="HONHOP"/>
  </w:style>
  <w:style w:type="paragraph" w:customStyle="1" w:styleId="CHIMUC1">
    <w:name w:val="CHI MUC 1."/>
    <w:basedOn w:val="Normal"/>
    <w:link w:val="CHIMUC1Char"/>
    <w:qFormat/>
    <w:pPr>
      <w:numPr>
        <w:numId w:val="3"/>
      </w:numPr>
      <w:spacing w:before="120" w:after="120"/>
      <w:ind w:left="714" w:hanging="357"/>
      <w:jc w:val="both"/>
    </w:pPr>
    <w:rPr>
      <w:rFonts w:eastAsia="Times New Roman" w:cs="Times New Roman"/>
      <w:color w:val="000000"/>
      <w:kern w:val="0"/>
      <w:szCs w:val="26"/>
      <w14:ligatures w14:val="none"/>
    </w:rPr>
  </w:style>
  <w:style w:type="paragraph" w:customStyle="1" w:styleId="CHIMUCDIEU1">
    <w:name w:val="CHI MUC DIEU 1"/>
    <w:basedOn w:val="Normal"/>
    <w:link w:val="CHIMUCDIEU1Char"/>
    <w:qFormat/>
    <w:pPr>
      <w:numPr>
        <w:numId w:val="8"/>
      </w:numPr>
      <w:spacing w:before="120" w:after="120"/>
      <w:jc w:val="both"/>
    </w:pPr>
  </w:style>
  <w:style w:type="character" w:customStyle="1" w:styleId="CHIMUC1Char">
    <w:name w:val="CHI MUC 1. Char"/>
    <w:basedOn w:val="DefaultParagraphFont"/>
    <w:link w:val="CHIMUC1"/>
    <w:rPr>
      <w:rFonts w:eastAsia="Times New Roman" w:cs="Times New Roman"/>
      <w:color w:val="000000"/>
      <w:kern w:val="0"/>
      <w:szCs w:val="26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HIMUCDIEU1Char">
    <w:name w:val="CHI MUC DIEU 1 Char"/>
    <w:basedOn w:val="DefaultParagraphFont"/>
    <w:link w:val="CHIMUCDIEU1"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GACHNGANG">
    <w:name w:val="GACH NGANG"/>
    <w:basedOn w:val="INTHUONG"/>
    <w:link w:val="GACHNGANGChar"/>
    <w:qFormat/>
    <w:pPr>
      <w:numPr>
        <w:ilvl w:val="1"/>
        <w:numId w:val="14"/>
      </w:numPr>
      <w:ind w:left="0" w:firstLine="720"/>
    </w:pPr>
  </w:style>
  <w:style w:type="numbering" w:customStyle="1" w:styleId="Style1">
    <w:name w:val="Style1"/>
    <w:uiPriority w:val="99"/>
    <w:pPr>
      <w:numPr>
        <w:numId w:val="11"/>
      </w:numPr>
    </w:pPr>
  </w:style>
  <w:style w:type="character" w:customStyle="1" w:styleId="GACHNGANGChar">
    <w:name w:val="GACH NGANG Char"/>
    <w:basedOn w:val="INTHUONGChar"/>
    <w:link w:val="GACHNGANG"/>
  </w:style>
  <w:style w:type="paragraph" w:customStyle="1" w:styleId="UBND">
    <w:name w:val="UBND"/>
    <w:basedOn w:val="CHUTICH"/>
    <w:link w:val="UBNDChar"/>
    <w:qFormat/>
    <w:pPr>
      <w:spacing w:before="320" w:after="320"/>
    </w:pPr>
  </w:style>
  <w:style w:type="paragraph" w:customStyle="1" w:styleId="INDAMNGHIENGTRAI">
    <w:name w:val="IN DAM NGHIENG TRAI"/>
    <w:basedOn w:val="INDAMGIUA"/>
    <w:link w:val="INDAMNGHIENGTRAIChar"/>
    <w:qFormat/>
    <w:pPr>
      <w:jc w:val="left"/>
    </w:pPr>
  </w:style>
  <w:style w:type="character" w:customStyle="1" w:styleId="UBNDChar">
    <w:name w:val="UBND Char"/>
    <w:basedOn w:val="CHUTICHChar"/>
    <w:link w:val="UBND"/>
    <w:rPr>
      <w:b/>
    </w:rPr>
  </w:style>
  <w:style w:type="character" w:customStyle="1" w:styleId="INDAMNGHIENGTRAIChar">
    <w:name w:val="IN DAM NGHIENG TRAI Char"/>
    <w:basedOn w:val="INDAMGIUAChar"/>
    <w:link w:val="INDAMNGHIENGTRAI"/>
    <w:rPr>
      <w:b/>
      <w:bCs/>
      <w:szCs w:val="28"/>
    </w:rPr>
  </w:style>
  <w:style w:type="paragraph" w:customStyle="1" w:styleId="ABC">
    <w:name w:val="ABC"/>
    <w:basedOn w:val="CHIMUCDIEU1"/>
    <w:link w:val="ABCChar"/>
    <w:qFormat/>
    <w:pPr>
      <w:numPr>
        <w:numId w:val="15"/>
      </w:numPr>
    </w:pPr>
  </w:style>
  <w:style w:type="paragraph" w:customStyle="1" w:styleId="CHIMUC1DAM">
    <w:name w:val="CHI MUC 1 DAM"/>
    <w:basedOn w:val="CHIMUC1"/>
    <w:link w:val="CHIMUC1DAMChar"/>
    <w:qFormat/>
    <w:pPr>
      <w:ind w:left="1077"/>
    </w:pPr>
    <w:rPr>
      <w:b/>
    </w:rPr>
  </w:style>
  <w:style w:type="character" w:customStyle="1" w:styleId="ABCChar">
    <w:name w:val="ABC Char"/>
    <w:basedOn w:val="CHIMUCDIEU1Char"/>
    <w:link w:val="ABC"/>
  </w:style>
  <w:style w:type="paragraph" w:customStyle="1" w:styleId="TICKRIGHT">
    <w:name w:val="TICK RIGHT"/>
    <w:basedOn w:val="ABC"/>
    <w:link w:val="TICKRIGHTChar"/>
    <w:qFormat/>
    <w:pPr>
      <w:numPr>
        <w:ilvl w:val="2"/>
        <w:numId w:val="17"/>
      </w:numPr>
      <w:ind w:left="1080"/>
    </w:pPr>
  </w:style>
  <w:style w:type="character" w:customStyle="1" w:styleId="CHIMUC1DAMChar">
    <w:name w:val="CHI MUC 1 DAM Char"/>
    <w:basedOn w:val="CHIMUC1Char"/>
    <w:link w:val="CHIMUC1DAM"/>
    <w:rPr>
      <w:rFonts w:eastAsia="Times New Roman" w:cs="Times New Roman"/>
      <w:b/>
      <w:color w:val="000000"/>
      <w:kern w:val="0"/>
      <w:szCs w:val="26"/>
      <w14:ligatures w14:val="none"/>
    </w:rPr>
  </w:style>
  <w:style w:type="paragraph" w:customStyle="1" w:styleId="TICKNO">
    <w:name w:val="TICK NO"/>
    <w:basedOn w:val="INTHUONG"/>
    <w:link w:val="TICKNOChar"/>
    <w:qFormat/>
    <w:pPr>
      <w:numPr>
        <w:numId w:val="20"/>
      </w:numPr>
      <w:ind w:left="1080"/>
    </w:pPr>
  </w:style>
  <w:style w:type="character" w:customStyle="1" w:styleId="TICKRIGHTChar">
    <w:name w:val="TICK RIGHT Char"/>
    <w:basedOn w:val="ABCChar"/>
    <w:link w:val="TICKRIGHT"/>
  </w:style>
  <w:style w:type="character" w:customStyle="1" w:styleId="TICKNOChar">
    <w:name w:val="TICK NO Char"/>
    <w:basedOn w:val="INTHUONGChar"/>
    <w:link w:val="TICKNO"/>
  </w:style>
  <w:style w:type="paragraph" w:customStyle="1" w:styleId="CHIMUC1DAMNGHIENG">
    <w:name w:val="CHI MUC 1 DAM NGHIENG"/>
    <w:basedOn w:val="CHIMUC1DAM"/>
    <w:link w:val="CHIMUC1DAMNGHIENGChar"/>
    <w:qFormat/>
    <w:rPr>
      <w:i/>
    </w:rPr>
  </w:style>
  <w:style w:type="character" w:customStyle="1" w:styleId="CHIMUC1DAMNGHIENGChar">
    <w:name w:val="CHI MUC 1 DAM NGHIENG Char"/>
    <w:basedOn w:val="CHIMUC1DAMChar"/>
    <w:link w:val="CHIMUC1DAMNGHIENG"/>
    <w:rPr>
      <w:rFonts w:eastAsia="Times New Roman" w:cs="Times New Roman"/>
      <w:b/>
      <w:i/>
      <w:color w:val="000000"/>
      <w:kern w:val="0"/>
      <w:szCs w:val="26"/>
      <w14:ligatures w14:val="none"/>
    </w:rPr>
  </w:style>
  <w:style w:type="paragraph" w:customStyle="1" w:styleId="INTHUONGLOAI2">
    <w:name w:val="IN THUONG LOAI 2"/>
    <w:basedOn w:val="Normal"/>
    <w:link w:val="INTHUONGLOAI2Char"/>
    <w:qFormat/>
    <w:pPr>
      <w:ind w:firstLine="720"/>
      <w:jc w:val="both"/>
    </w:pPr>
  </w:style>
  <w:style w:type="paragraph" w:customStyle="1" w:styleId="INDAMLOAI2">
    <w:name w:val="IN DAM LOAI 2"/>
    <w:basedOn w:val="INDAM"/>
    <w:link w:val="INDAMLOAI2Char"/>
    <w:qFormat/>
  </w:style>
  <w:style w:type="character" w:customStyle="1" w:styleId="INTHUONGLOAI2Char">
    <w:name w:val="IN THUONG LOAI 2 Char"/>
    <w:basedOn w:val="DefaultParagraphFont"/>
    <w:link w:val="INTHUONGLOAI2"/>
  </w:style>
  <w:style w:type="paragraph" w:customStyle="1" w:styleId="CHIMUC1LOAI2">
    <w:name w:val="CHI MUC 1. LOAI 2"/>
    <w:basedOn w:val="CHIMUC1DAM"/>
    <w:link w:val="CHIMUC1LOAI2Char"/>
    <w:qFormat/>
    <w:pPr>
      <w:ind w:left="0" w:firstLine="0"/>
    </w:pPr>
  </w:style>
  <w:style w:type="character" w:customStyle="1" w:styleId="INDAMLOAI2Char">
    <w:name w:val="IN DAM LOAI 2 Char"/>
    <w:basedOn w:val="INDAMChar"/>
    <w:link w:val="INDAMLOAI2"/>
    <w:rPr>
      <w:b/>
      <w:bCs/>
      <w:szCs w:val="28"/>
    </w:rPr>
  </w:style>
  <w:style w:type="paragraph" w:customStyle="1" w:styleId="GACHNGANGLOAI2">
    <w:name w:val="GACH NGANG LOAI 2"/>
    <w:basedOn w:val="GACHNGANG"/>
    <w:link w:val="GACHNGANGLOAI2Char"/>
    <w:qFormat/>
  </w:style>
  <w:style w:type="character" w:customStyle="1" w:styleId="CHIMUC1LOAI2Char">
    <w:name w:val="CHI MUC 1. LOAI 2 Char"/>
    <w:basedOn w:val="CHIMUC1DAMChar"/>
    <w:link w:val="CHIMUC1LOAI2"/>
    <w:rPr>
      <w:rFonts w:eastAsia="Times New Roman" w:cs="Times New Roman"/>
      <w:b/>
      <w:color w:val="000000"/>
      <w:kern w:val="0"/>
      <w:szCs w:val="26"/>
      <w14:ligatures w14:val="none"/>
    </w:rPr>
  </w:style>
  <w:style w:type="character" w:customStyle="1" w:styleId="GACHNGANGLOAI2Char">
    <w:name w:val="GACH NGANG LOAI 2 Char"/>
    <w:basedOn w:val="GACHNGANGChar"/>
    <w:link w:val="GACHNGANGLOAI2"/>
  </w:style>
  <w:style w:type="paragraph" w:customStyle="1" w:styleId="KINHGUI1">
    <w:name w:val="KINHGUI1"/>
    <w:basedOn w:val="GACHNGANG"/>
    <w:link w:val="KINHGUI1Char"/>
    <w:qFormat/>
    <w:pPr>
      <w:ind w:left="2160" w:firstLine="0"/>
    </w:pPr>
  </w:style>
  <w:style w:type="character" w:customStyle="1" w:styleId="KINHGUI1Char">
    <w:name w:val="KINHGUI1 Char"/>
    <w:basedOn w:val="GACHNGANGChar"/>
    <w:link w:val="KINHGUI1"/>
  </w:style>
  <w:style w:type="paragraph" w:customStyle="1" w:styleId="Dauchamcham">
    <w:name w:val="Dauchamcham"/>
    <w:basedOn w:val="INTHUONG"/>
    <w:link w:val="DauchamchamChar"/>
    <w:qFormat/>
    <w:pPr>
      <w:tabs>
        <w:tab w:val="right" w:leader="dot" w:pos="9072"/>
      </w:tabs>
      <w:spacing w:before="360" w:after="360"/>
    </w:pPr>
  </w:style>
  <w:style w:type="character" w:customStyle="1" w:styleId="DauchamchamChar">
    <w:name w:val="Dauchamcham Char"/>
    <w:basedOn w:val="INTHUONGChar"/>
    <w:link w:val="Dauchamcham"/>
  </w:style>
  <w:style w:type="paragraph" w:customStyle="1" w:styleId="TIEUDEDAUCT">
    <w:name w:val="TIEUDEDAUCT"/>
    <w:basedOn w:val="CHUTICH"/>
    <w:link w:val="TIEUDEDAUCTChar"/>
    <w:qFormat/>
    <w:pPr>
      <w:spacing w:after="0"/>
    </w:pPr>
  </w:style>
  <w:style w:type="character" w:customStyle="1" w:styleId="TIEUDEDAUCTChar">
    <w:name w:val="TIEUDEDAUCT Char"/>
    <w:basedOn w:val="CHUTICHChar"/>
    <w:link w:val="TIEUDEDAUCT"/>
    <w:rPr>
      <w:b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link w:val="FootnoteTextChar"/>
    <w:semiHidden/>
    <w:pPr>
      <w:spacing w:line="240" w:lineRule="auto"/>
    </w:pPr>
    <w:rPr>
      <w:rFonts w:eastAsia="Times New Roman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semiHidden/>
    <w:rPr>
      <w:rFonts w:eastAsia="Times New Roman" w:cs="Times New Roman"/>
      <w:kern w:val="0"/>
      <w:sz w:val="20"/>
      <w:szCs w:val="20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76" w:lineRule="auto"/>
      <w:jc w:val="left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numPr>
        <w:numId w:val="4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numPr>
        <w:ilvl w:val="1"/>
        <w:numId w:val="4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numPr>
        <w:ilvl w:val="2"/>
        <w:numId w:val="4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INTHUONG">
    <w:name w:val="IN THUONG"/>
    <w:basedOn w:val="Normal"/>
    <w:link w:val="INTHUONGChar"/>
    <w:autoRedefine/>
    <w:qFormat/>
    <w:pPr>
      <w:ind w:firstLine="720"/>
      <w:jc w:val="both"/>
    </w:pPr>
  </w:style>
  <w:style w:type="paragraph" w:styleId="NoSpacing">
    <w:name w:val="No Spacing"/>
    <w:uiPriority w:val="1"/>
    <w:qFormat/>
  </w:style>
  <w:style w:type="character" w:customStyle="1" w:styleId="INTHUONGChar">
    <w:name w:val="IN THUONG Char"/>
    <w:basedOn w:val="DefaultParagraphFont"/>
    <w:link w:val="INTHUONG"/>
  </w:style>
  <w:style w:type="paragraph" w:customStyle="1" w:styleId="BANGSO">
    <w:name w:val="BANG SO"/>
    <w:basedOn w:val="INTHUONG"/>
    <w:link w:val="BANGSOChar"/>
    <w:qFormat/>
    <w:pPr>
      <w:jc w:val="right"/>
    </w:pPr>
  </w:style>
  <w:style w:type="paragraph" w:customStyle="1" w:styleId="BCDG1">
    <w:name w:val="BCDG1"/>
    <w:basedOn w:val="INTHUONG"/>
    <w:link w:val="BCDG1Char"/>
    <w:pPr>
      <w:jc w:val="left"/>
    </w:pPr>
    <w:rPr>
      <w:b/>
    </w:rPr>
  </w:style>
  <w:style w:type="character" w:customStyle="1" w:styleId="BANGSOChar">
    <w:name w:val="BANG SO Char"/>
    <w:basedOn w:val="INTHUONGChar"/>
    <w:link w:val="BANGSO"/>
    <w:rPr>
      <w:sz w:val="26"/>
    </w:rPr>
  </w:style>
  <w:style w:type="paragraph" w:customStyle="1" w:styleId="BCDG">
    <w:name w:val="BCDG"/>
    <w:basedOn w:val="INTHUONG"/>
    <w:link w:val="BCDGChar"/>
    <w:autoRedefine/>
    <w:pPr>
      <w:jc w:val="left"/>
    </w:pPr>
    <w:rPr>
      <w:b/>
    </w:rPr>
  </w:style>
  <w:style w:type="character" w:customStyle="1" w:styleId="BCDG1Char">
    <w:name w:val="BCDG1 Char"/>
    <w:basedOn w:val="INTHUONGChar"/>
    <w:link w:val="BCDG1"/>
    <w:rPr>
      <w:b/>
      <w:sz w:val="26"/>
    </w:rPr>
  </w:style>
  <w:style w:type="paragraph" w:customStyle="1" w:styleId="INDAM">
    <w:name w:val="IN DAM"/>
    <w:basedOn w:val="INTHUONG"/>
    <w:next w:val="INTHUONG"/>
    <w:link w:val="INDAMChar"/>
    <w:autoRedefine/>
    <w:qFormat/>
    <w:pPr>
      <w:widowControl w:val="0"/>
      <w:spacing w:before="60" w:after="60"/>
      <w:ind w:firstLine="567"/>
    </w:pPr>
    <w:rPr>
      <w:b/>
      <w:bCs/>
      <w:szCs w:val="28"/>
    </w:rPr>
  </w:style>
  <w:style w:type="character" w:customStyle="1" w:styleId="BCDGChar">
    <w:name w:val="BCDG Char"/>
    <w:basedOn w:val="INTHUONGChar"/>
    <w:link w:val="BCDG"/>
    <w:rPr>
      <w:b/>
      <w:sz w:val="26"/>
    </w:rPr>
  </w:style>
  <w:style w:type="character" w:customStyle="1" w:styleId="INDAMChar">
    <w:name w:val="IN DAM Char"/>
    <w:basedOn w:val="INTHUONGChar"/>
    <w:link w:val="INDAM"/>
    <w:rPr>
      <w:b/>
      <w:bCs/>
      <w:szCs w:val="28"/>
    </w:rPr>
  </w:style>
  <w:style w:type="paragraph" w:customStyle="1" w:styleId="INDAMGIUA">
    <w:name w:val="IN DAM GIUA"/>
    <w:next w:val="NoSpacing"/>
    <w:link w:val="INDAMGIUAChar"/>
    <w:qFormat/>
    <w:pPr>
      <w:spacing w:line="276" w:lineRule="auto"/>
      <w:jc w:val="center"/>
    </w:pPr>
    <w:rPr>
      <w:b/>
    </w:rPr>
  </w:style>
  <w:style w:type="character" w:customStyle="1" w:styleId="INDAMGIUAChar">
    <w:name w:val="IN DAM GIUA Char"/>
    <w:basedOn w:val="INDAMChar"/>
    <w:link w:val="INDAMGIUA"/>
    <w:rPr>
      <w:b/>
      <w:bCs/>
      <w:szCs w:val="28"/>
    </w:rPr>
  </w:style>
  <w:style w:type="paragraph" w:customStyle="1" w:styleId="INNGHIENGTHUONGTRAI13">
    <w:name w:val="IN NGHIENG THUONG TRAI 13"/>
    <w:basedOn w:val="BANGSO"/>
    <w:link w:val="INNGHIENGTHUONGTRAI13Char"/>
    <w:qFormat/>
    <w:pPr>
      <w:spacing w:before="120" w:after="120"/>
      <w:jc w:val="both"/>
    </w:pPr>
    <w:rPr>
      <w:i/>
    </w:rPr>
  </w:style>
  <w:style w:type="paragraph" w:customStyle="1" w:styleId="INDAMGIUATHUONG13">
    <w:name w:val="IN DAM GIUA THUONG 13"/>
    <w:basedOn w:val="INDAMGIUA"/>
    <w:link w:val="INDAMGIUATHUONG13Char"/>
    <w:qFormat/>
    <w:pPr>
      <w:spacing w:before="120" w:after="120"/>
    </w:pPr>
  </w:style>
  <w:style w:type="character" w:customStyle="1" w:styleId="INNGHIENGTHUONGTRAI13Char">
    <w:name w:val="IN NGHIENG THUONG TRAI 13 Char"/>
    <w:basedOn w:val="BANGSOChar"/>
    <w:link w:val="INNGHIENGTHUONGTRAI13"/>
    <w:rPr>
      <w:i/>
      <w:sz w:val="26"/>
    </w:rPr>
  </w:style>
  <w:style w:type="character" w:customStyle="1" w:styleId="INDAMGIUATHUONG13Char">
    <w:name w:val="IN DAM GIUA THUONG 13 Char"/>
    <w:basedOn w:val="INDAMGIUAChar"/>
    <w:link w:val="INDAMGIUATHUONG13"/>
    <w:rPr>
      <w:b/>
      <w:bCs/>
      <w:sz w:val="26"/>
      <w:szCs w:val="28"/>
    </w:rPr>
  </w:style>
  <w:style w:type="paragraph" w:customStyle="1" w:styleId="INDAMPHAI">
    <w:name w:val="IN DAM PHAI"/>
    <w:basedOn w:val="INDAM"/>
    <w:link w:val="INDAMPHAIChar"/>
    <w:qFormat/>
    <w:pPr>
      <w:jc w:val="right"/>
    </w:pPr>
  </w:style>
  <w:style w:type="character" w:customStyle="1" w:styleId="INDAMPHAIChar">
    <w:name w:val="IN DAM PHAI Char"/>
    <w:basedOn w:val="INDAMChar"/>
    <w:link w:val="INDAMPHAI"/>
    <w:rPr>
      <w:b/>
      <w:bCs/>
      <w:sz w:val="26"/>
      <w:szCs w:val="28"/>
    </w:rPr>
  </w:style>
  <w:style w:type="paragraph" w:customStyle="1" w:styleId="INDAMGIUAGC">
    <w:name w:val="IN DAM GIUA GC"/>
    <w:basedOn w:val="INDAM"/>
    <w:link w:val="INDAMGIUAGCChar"/>
    <w:qFormat/>
    <w:pPr>
      <w:spacing w:before="240" w:after="240"/>
      <w:jc w:val="center"/>
    </w:pPr>
    <w:rPr>
      <w:u w:val="single"/>
    </w:rPr>
  </w:style>
  <w:style w:type="character" w:customStyle="1" w:styleId="INDAMGIUAGCChar">
    <w:name w:val="IN DAM GIUA GC Char"/>
    <w:basedOn w:val="INDAMChar"/>
    <w:link w:val="INDAMGIUAGC"/>
    <w:rPr>
      <w:b/>
      <w:bCs/>
      <w:szCs w:val="28"/>
      <w:u w:val="single"/>
    </w:rPr>
  </w:style>
  <w:style w:type="paragraph" w:customStyle="1" w:styleId="INTHUONGXANH">
    <w:name w:val="IN THUONG XANH"/>
    <w:basedOn w:val="INTHUONG"/>
    <w:link w:val="INTHUONGXANHChar"/>
    <w:qFormat/>
    <w:rPr>
      <w:color w:val="0000CC"/>
    </w:rPr>
  </w:style>
  <w:style w:type="character" w:customStyle="1" w:styleId="INTHUONGXANHChar">
    <w:name w:val="IN THUONG XANH Char"/>
    <w:basedOn w:val="INTHUONGChar"/>
    <w:link w:val="INTHUONGXANH"/>
    <w:rPr>
      <w:color w:val="0000CC"/>
      <w:sz w:val="26"/>
    </w:rPr>
  </w:style>
  <w:style w:type="paragraph" w:customStyle="1" w:styleId="INTHUONGGIUA">
    <w:name w:val="IN THUONG GIUA"/>
    <w:basedOn w:val="Normal"/>
    <w:link w:val="INTHUONGGIUAChar"/>
    <w:qFormat/>
    <w:pPr>
      <w:jc w:val="center"/>
    </w:pPr>
    <w:rPr>
      <w:color w:val="000000"/>
      <w:szCs w:val="26"/>
    </w:rPr>
  </w:style>
  <w:style w:type="paragraph" w:customStyle="1" w:styleId="INTHUONGPHAI">
    <w:name w:val="IN THUONG PHAI"/>
    <w:basedOn w:val="INTHUONGGIUA"/>
    <w:link w:val="INTHUONGPHAIChar"/>
    <w:qFormat/>
    <w:pPr>
      <w:jc w:val="right"/>
    </w:pPr>
  </w:style>
  <w:style w:type="character" w:customStyle="1" w:styleId="INTHUONGGIUAChar">
    <w:name w:val="IN THUONG GIUA Char"/>
    <w:basedOn w:val="DefaultParagraphFont"/>
    <w:link w:val="INTHUONGGIUA"/>
    <w:rPr>
      <w:color w:val="000000"/>
      <w:sz w:val="26"/>
      <w:szCs w:val="26"/>
    </w:rPr>
  </w:style>
  <w:style w:type="character" w:customStyle="1" w:styleId="INTHUONGPHAIChar">
    <w:name w:val="IN THUONG PHAI Char"/>
    <w:basedOn w:val="INTHUONGGIUAChar"/>
    <w:link w:val="INTHUONGPHAI"/>
    <w:rPr>
      <w:color w:val="000000"/>
      <w:sz w:val="26"/>
      <w:szCs w:val="26"/>
    </w:rPr>
  </w:style>
  <w:style w:type="paragraph" w:customStyle="1" w:styleId="INTHUONGD1">
    <w:name w:val="IN THUONG D1"/>
    <w:aliases w:val="5"/>
    <w:basedOn w:val="INTHUONG"/>
    <w:link w:val="INTHUONGD1Char"/>
    <w:qFormat/>
    <w:pPr>
      <w:spacing w:before="120" w:after="120"/>
    </w:pPr>
  </w:style>
  <w:style w:type="character" w:customStyle="1" w:styleId="INTHUONGD1Char">
    <w:name w:val="IN THUONG D1 Char"/>
    <w:aliases w:val="5 Char"/>
    <w:basedOn w:val="INTHUONGChar"/>
    <w:link w:val="INTHUONGD1"/>
    <w:rPr>
      <w:sz w:val="26"/>
    </w:rPr>
  </w:style>
  <w:style w:type="paragraph" w:customStyle="1" w:styleId="INDAMGIUA18">
    <w:name w:val="IN DAM GIUA 18"/>
    <w:basedOn w:val="INDAMGIUA"/>
    <w:link w:val="INDAMGIUA18Char"/>
    <w:qFormat/>
    <w:pPr>
      <w:spacing w:before="120" w:after="120"/>
    </w:pPr>
    <w:rPr>
      <w:sz w:val="36"/>
      <w:u w:val="single"/>
    </w:rPr>
  </w:style>
  <w:style w:type="character" w:customStyle="1" w:styleId="INDAMGIUA18Char">
    <w:name w:val="IN DAM GIUA 18 Char"/>
    <w:basedOn w:val="INDAMGIUAChar"/>
    <w:link w:val="INDAMGIUA18"/>
    <w:rPr>
      <w:b/>
      <w:bCs/>
      <w:sz w:val="36"/>
      <w:szCs w:val="28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6"/>
    </w:rPr>
  </w:style>
  <w:style w:type="paragraph" w:customStyle="1" w:styleId="CHUTICH">
    <w:name w:val="CHU TICH"/>
    <w:basedOn w:val="Normal"/>
    <w:link w:val="CHUTICHChar"/>
    <w:qFormat/>
    <w:pPr>
      <w:spacing w:before="200" w:after="200"/>
      <w:jc w:val="center"/>
    </w:pPr>
    <w:rPr>
      <w:b/>
    </w:rPr>
  </w:style>
  <w:style w:type="character" w:customStyle="1" w:styleId="CHUTICHChar">
    <w:name w:val="CHU TICH Char"/>
    <w:basedOn w:val="DefaultParagraphFont"/>
    <w:link w:val="CHUTICH"/>
    <w:rPr>
      <w:b/>
    </w:rPr>
  </w:style>
  <w:style w:type="paragraph" w:customStyle="1" w:styleId="KINHGUI">
    <w:name w:val="KINH GUI"/>
    <w:basedOn w:val="Normal"/>
    <w:link w:val="KINHGUIChar"/>
    <w:qFormat/>
    <w:pPr>
      <w:spacing w:before="360" w:after="360"/>
      <w:jc w:val="center"/>
    </w:pPr>
  </w:style>
  <w:style w:type="character" w:customStyle="1" w:styleId="KINHGUIChar">
    <w:name w:val="KINH GUI Char"/>
    <w:basedOn w:val="DefaultParagraphFont"/>
    <w:link w:val="KINHGUI"/>
  </w:style>
  <w:style w:type="paragraph" w:customStyle="1" w:styleId="INTHUONG13">
    <w:name w:val="IN THUONG 13"/>
    <w:basedOn w:val="INTHUONGD1"/>
    <w:link w:val="INTHUONG13Char"/>
    <w:qFormat/>
    <w:rPr>
      <w:sz w:val="26"/>
    </w:rPr>
  </w:style>
  <w:style w:type="paragraph" w:customStyle="1" w:styleId="INDAMTRAI13">
    <w:name w:val="IN DAM TRAI 13"/>
    <w:basedOn w:val="INTHUONG13"/>
    <w:link w:val="INDAMTRAI13Char"/>
    <w:qFormat/>
    <w:rPr>
      <w:b/>
    </w:rPr>
  </w:style>
  <w:style w:type="character" w:customStyle="1" w:styleId="INTHUONG13Char">
    <w:name w:val="IN THUONG 13 Char"/>
    <w:basedOn w:val="INTHUONGD1Char"/>
    <w:link w:val="INTHUONG13"/>
    <w:rPr>
      <w:sz w:val="26"/>
    </w:rPr>
  </w:style>
  <w:style w:type="paragraph" w:customStyle="1" w:styleId="INDAMGIUA13">
    <w:name w:val="IN DAM GIUA 13"/>
    <w:basedOn w:val="INDAMTRAI13"/>
    <w:link w:val="INDAMGIUA13Char"/>
    <w:qFormat/>
  </w:style>
  <w:style w:type="character" w:customStyle="1" w:styleId="INDAMTRAI13Char">
    <w:name w:val="IN DAM TRAI 13 Char"/>
    <w:basedOn w:val="INTHUONG13Char"/>
    <w:link w:val="INDAMTRAI13"/>
    <w:rPr>
      <w:b/>
      <w:sz w:val="26"/>
    </w:rPr>
  </w:style>
  <w:style w:type="character" w:customStyle="1" w:styleId="INDAMGIUA13Char">
    <w:name w:val="IN DAM GIUA 13 Char"/>
    <w:basedOn w:val="INDAMTRAI13Char"/>
    <w:link w:val="INDAMGIUA13"/>
    <w:rPr>
      <w:b/>
      <w:sz w:val="26"/>
    </w:rPr>
  </w:style>
  <w:style w:type="paragraph" w:customStyle="1" w:styleId="HONHOP">
    <w:name w:val="HON HOP"/>
    <w:basedOn w:val="Normal"/>
    <w:link w:val="HONHOPChar"/>
    <w:qFormat/>
    <w:pPr>
      <w:spacing w:before="100" w:after="100"/>
      <w:ind w:firstLine="720"/>
    </w:pPr>
  </w:style>
  <w:style w:type="character" w:customStyle="1" w:styleId="HONHOPChar">
    <w:name w:val="HON HOP Char"/>
    <w:basedOn w:val="DefaultParagraphFont"/>
    <w:link w:val="HONHOP"/>
  </w:style>
  <w:style w:type="paragraph" w:customStyle="1" w:styleId="CHIMUC1">
    <w:name w:val="CHI MUC 1."/>
    <w:basedOn w:val="Normal"/>
    <w:link w:val="CHIMUC1Char"/>
    <w:qFormat/>
    <w:pPr>
      <w:numPr>
        <w:numId w:val="3"/>
      </w:numPr>
      <w:spacing w:before="120" w:after="120"/>
      <w:ind w:left="714" w:hanging="357"/>
      <w:jc w:val="both"/>
    </w:pPr>
    <w:rPr>
      <w:rFonts w:eastAsia="Times New Roman" w:cs="Times New Roman"/>
      <w:color w:val="000000"/>
      <w:kern w:val="0"/>
      <w:szCs w:val="26"/>
      <w14:ligatures w14:val="none"/>
    </w:rPr>
  </w:style>
  <w:style w:type="paragraph" w:customStyle="1" w:styleId="CHIMUCDIEU1">
    <w:name w:val="CHI MUC DIEU 1"/>
    <w:basedOn w:val="Normal"/>
    <w:link w:val="CHIMUCDIEU1Char"/>
    <w:qFormat/>
    <w:pPr>
      <w:numPr>
        <w:numId w:val="8"/>
      </w:numPr>
      <w:spacing w:before="120" w:after="120"/>
      <w:jc w:val="both"/>
    </w:pPr>
  </w:style>
  <w:style w:type="character" w:customStyle="1" w:styleId="CHIMUC1Char">
    <w:name w:val="CHI MUC 1. Char"/>
    <w:basedOn w:val="DefaultParagraphFont"/>
    <w:link w:val="CHIMUC1"/>
    <w:rPr>
      <w:rFonts w:eastAsia="Times New Roman" w:cs="Times New Roman"/>
      <w:color w:val="000000"/>
      <w:kern w:val="0"/>
      <w:szCs w:val="26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HIMUCDIEU1Char">
    <w:name w:val="CHI MUC DIEU 1 Char"/>
    <w:basedOn w:val="DefaultParagraphFont"/>
    <w:link w:val="CHIMUCDIEU1"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GACHNGANG">
    <w:name w:val="GACH NGANG"/>
    <w:basedOn w:val="INTHUONG"/>
    <w:link w:val="GACHNGANGChar"/>
    <w:qFormat/>
    <w:pPr>
      <w:numPr>
        <w:ilvl w:val="1"/>
        <w:numId w:val="14"/>
      </w:numPr>
      <w:ind w:left="0" w:firstLine="720"/>
    </w:pPr>
  </w:style>
  <w:style w:type="numbering" w:customStyle="1" w:styleId="Style1">
    <w:name w:val="Style1"/>
    <w:uiPriority w:val="99"/>
    <w:pPr>
      <w:numPr>
        <w:numId w:val="11"/>
      </w:numPr>
    </w:pPr>
  </w:style>
  <w:style w:type="character" w:customStyle="1" w:styleId="GACHNGANGChar">
    <w:name w:val="GACH NGANG Char"/>
    <w:basedOn w:val="INTHUONGChar"/>
    <w:link w:val="GACHNGANG"/>
  </w:style>
  <w:style w:type="paragraph" w:customStyle="1" w:styleId="UBND">
    <w:name w:val="UBND"/>
    <w:basedOn w:val="CHUTICH"/>
    <w:link w:val="UBNDChar"/>
    <w:qFormat/>
    <w:pPr>
      <w:spacing w:before="320" w:after="320"/>
    </w:pPr>
  </w:style>
  <w:style w:type="paragraph" w:customStyle="1" w:styleId="INDAMNGHIENGTRAI">
    <w:name w:val="IN DAM NGHIENG TRAI"/>
    <w:basedOn w:val="INDAMGIUA"/>
    <w:link w:val="INDAMNGHIENGTRAIChar"/>
    <w:qFormat/>
    <w:pPr>
      <w:jc w:val="left"/>
    </w:pPr>
  </w:style>
  <w:style w:type="character" w:customStyle="1" w:styleId="UBNDChar">
    <w:name w:val="UBND Char"/>
    <w:basedOn w:val="CHUTICHChar"/>
    <w:link w:val="UBND"/>
    <w:rPr>
      <w:b/>
    </w:rPr>
  </w:style>
  <w:style w:type="character" w:customStyle="1" w:styleId="INDAMNGHIENGTRAIChar">
    <w:name w:val="IN DAM NGHIENG TRAI Char"/>
    <w:basedOn w:val="INDAMGIUAChar"/>
    <w:link w:val="INDAMNGHIENGTRAI"/>
    <w:rPr>
      <w:b/>
      <w:bCs/>
      <w:szCs w:val="28"/>
    </w:rPr>
  </w:style>
  <w:style w:type="paragraph" w:customStyle="1" w:styleId="ABC">
    <w:name w:val="ABC"/>
    <w:basedOn w:val="CHIMUCDIEU1"/>
    <w:link w:val="ABCChar"/>
    <w:qFormat/>
    <w:pPr>
      <w:numPr>
        <w:numId w:val="15"/>
      </w:numPr>
    </w:pPr>
  </w:style>
  <w:style w:type="paragraph" w:customStyle="1" w:styleId="CHIMUC1DAM">
    <w:name w:val="CHI MUC 1 DAM"/>
    <w:basedOn w:val="CHIMUC1"/>
    <w:link w:val="CHIMUC1DAMChar"/>
    <w:qFormat/>
    <w:pPr>
      <w:ind w:left="1077"/>
    </w:pPr>
    <w:rPr>
      <w:b/>
    </w:rPr>
  </w:style>
  <w:style w:type="character" w:customStyle="1" w:styleId="ABCChar">
    <w:name w:val="ABC Char"/>
    <w:basedOn w:val="CHIMUCDIEU1Char"/>
    <w:link w:val="ABC"/>
  </w:style>
  <w:style w:type="paragraph" w:customStyle="1" w:styleId="TICKRIGHT">
    <w:name w:val="TICK RIGHT"/>
    <w:basedOn w:val="ABC"/>
    <w:link w:val="TICKRIGHTChar"/>
    <w:qFormat/>
    <w:pPr>
      <w:numPr>
        <w:ilvl w:val="2"/>
        <w:numId w:val="17"/>
      </w:numPr>
      <w:ind w:left="1080"/>
    </w:pPr>
  </w:style>
  <w:style w:type="character" w:customStyle="1" w:styleId="CHIMUC1DAMChar">
    <w:name w:val="CHI MUC 1 DAM Char"/>
    <w:basedOn w:val="CHIMUC1Char"/>
    <w:link w:val="CHIMUC1DAM"/>
    <w:rPr>
      <w:rFonts w:eastAsia="Times New Roman" w:cs="Times New Roman"/>
      <w:b/>
      <w:color w:val="000000"/>
      <w:kern w:val="0"/>
      <w:szCs w:val="26"/>
      <w14:ligatures w14:val="none"/>
    </w:rPr>
  </w:style>
  <w:style w:type="paragraph" w:customStyle="1" w:styleId="TICKNO">
    <w:name w:val="TICK NO"/>
    <w:basedOn w:val="INTHUONG"/>
    <w:link w:val="TICKNOChar"/>
    <w:qFormat/>
    <w:pPr>
      <w:numPr>
        <w:numId w:val="20"/>
      </w:numPr>
      <w:ind w:left="1080"/>
    </w:pPr>
  </w:style>
  <w:style w:type="character" w:customStyle="1" w:styleId="TICKRIGHTChar">
    <w:name w:val="TICK RIGHT Char"/>
    <w:basedOn w:val="ABCChar"/>
    <w:link w:val="TICKRIGHT"/>
  </w:style>
  <w:style w:type="character" w:customStyle="1" w:styleId="TICKNOChar">
    <w:name w:val="TICK NO Char"/>
    <w:basedOn w:val="INTHUONGChar"/>
    <w:link w:val="TICKNO"/>
  </w:style>
  <w:style w:type="paragraph" w:customStyle="1" w:styleId="CHIMUC1DAMNGHIENG">
    <w:name w:val="CHI MUC 1 DAM NGHIENG"/>
    <w:basedOn w:val="CHIMUC1DAM"/>
    <w:link w:val="CHIMUC1DAMNGHIENGChar"/>
    <w:qFormat/>
    <w:rPr>
      <w:i/>
    </w:rPr>
  </w:style>
  <w:style w:type="character" w:customStyle="1" w:styleId="CHIMUC1DAMNGHIENGChar">
    <w:name w:val="CHI MUC 1 DAM NGHIENG Char"/>
    <w:basedOn w:val="CHIMUC1DAMChar"/>
    <w:link w:val="CHIMUC1DAMNGHIENG"/>
    <w:rPr>
      <w:rFonts w:eastAsia="Times New Roman" w:cs="Times New Roman"/>
      <w:b/>
      <w:i/>
      <w:color w:val="000000"/>
      <w:kern w:val="0"/>
      <w:szCs w:val="26"/>
      <w14:ligatures w14:val="none"/>
    </w:rPr>
  </w:style>
  <w:style w:type="paragraph" w:customStyle="1" w:styleId="INTHUONGLOAI2">
    <w:name w:val="IN THUONG LOAI 2"/>
    <w:basedOn w:val="Normal"/>
    <w:link w:val="INTHUONGLOAI2Char"/>
    <w:qFormat/>
    <w:pPr>
      <w:ind w:firstLine="720"/>
      <w:jc w:val="both"/>
    </w:pPr>
  </w:style>
  <w:style w:type="paragraph" w:customStyle="1" w:styleId="INDAMLOAI2">
    <w:name w:val="IN DAM LOAI 2"/>
    <w:basedOn w:val="INDAM"/>
    <w:link w:val="INDAMLOAI2Char"/>
    <w:qFormat/>
  </w:style>
  <w:style w:type="character" w:customStyle="1" w:styleId="INTHUONGLOAI2Char">
    <w:name w:val="IN THUONG LOAI 2 Char"/>
    <w:basedOn w:val="DefaultParagraphFont"/>
    <w:link w:val="INTHUONGLOAI2"/>
  </w:style>
  <w:style w:type="paragraph" w:customStyle="1" w:styleId="CHIMUC1LOAI2">
    <w:name w:val="CHI MUC 1. LOAI 2"/>
    <w:basedOn w:val="CHIMUC1DAM"/>
    <w:link w:val="CHIMUC1LOAI2Char"/>
    <w:qFormat/>
    <w:pPr>
      <w:ind w:left="0" w:firstLine="0"/>
    </w:pPr>
  </w:style>
  <w:style w:type="character" w:customStyle="1" w:styleId="INDAMLOAI2Char">
    <w:name w:val="IN DAM LOAI 2 Char"/>
    <w:basedOn w:val="INDAMChar"/>
    <w:link w:val="INDAMLOAI2"/>
    <w:rPr>
      <w:b/>
      <w:bCs/>
      <w:szCs w:val="28"/>
    </w:rPr>
  </w:style>
  <w:style w:type="paragraph" w:customStyle="1" w:styleId="GACHNGANGLOAI2">
    <w:name w:val="GACH NGANG LOAI 2"/>
    <w:basedOn w:val="GACHNGANG"/>
    <w:link w:val="GACHNGANGLOAI2Char"/>
    <w:qFormat/>
  </w:style>
  <w:style w:type="character" w:customStyle="1" w:styleId="CHIMUC1LOAI2Char">
    <w:name w:val="CHI MUC 1. LOAI 2 Char"/>
    <w:basedOn w:val="CHIMUC1DAMChar"/>
    <w:link w:val="CHIMUC1LOAI2"/>
    <w:rPr>
      <w:rFonts w:eastAsia="Times New Roman" w:cs="Times New Roman"/>
      <w:b/>
      <w:color w:val="000000"/>
      <w:kern w:val="0"/>
      <w:szCs w:val="26"/>
      <w14:ligatures w14:val="none"/>
    </w:rPr>
  </w:style>
  <w:style w:type="character" w:customStyle="1" w:styleId="GACHNGANGLOAI2Char">
    <w:name w:val="GACH NGANG LOAI 2 Char"/>
    <w:basedOn w:val="GACHNGANGChar"/>
    <w:link w:val="GACHNGANGLOAI2"/>
  </w:style>
  <w:style w:type="paragraph" w:customStyle="1" w:styleId="KINHGUI1">
    <w:name w:val="KINHGUI1"/>
    <w:basedOn w:val="GACHNGANG"/>
    <w:link w:val="KINHGUI1Char"/>
    <w:qFormat/>
    <w:pPr>
      <w:ind w:left="2160" w:firstLine="0"/>
    </w:pPr>
  </w:style>
  <w:style w:type="character" w:customStyle="1" w:styleId="KINHGUI1Char">
    <w:name w:val="KINHGUI1 Char"/>
    <w:basedOn w:val="GACHNGANGChar"/>
    <w:link w:val="KINHGUI1"/>
  </w:style>
  <w:style w:type="paragraph" w:customStyle="1" w:styleId="Dauchamcham">
    <w:name w:val="Dauchamcham"/>
    <w:basedOn w:val="INTHUONG"/>
    <w:link w:val="DauchamchamChar"/>
    <w:qFormat/>
    <w:pPr>
      <w:tabs>
        <w:tab w:val="right" w:leader="dot" w:pos="9072"/>
      </w:tabs>
      <w:spacing w:before="360" w:after="360"/>
    </w:pPr>
  </w:style>
  <w:style w:type="character" w:customStyle="1" w:styleId="DauchamchamChar">
    <w:name w:val="Dauchamcham Char"/>
    <w:basedOn w:val="INTHUONGChar"/>
    <w:link w:val="Dauchamcham"/>
  </w:style>
  <w:style w:type="paragraph" w:customStyle="1" w:styleId="TIEUDEDAUCT">
    <w:name w:val="TIEUDEDAUCT"/>
    <w:basedOn w:val="CHUTICH"/>
    <w:link w:val="TIEUDEDAUCTChar"/>
    <w:qFormat/>
    <w:pPr>
      <w:spacing w:after="0"/>
    </w:pPr>
  </w:style>
  <w:style w:type="character" w:customStyle="1" w:styleId="TIEUDEDAUCTChar">
    <w:name w:val="TIEUDEDAUCT Char"/>
    <w:basedOn w:val="CHUTICHChar"/>
    <w:link w:val="TIEUDEDAUCT"/>
    <w:rPr>
      <w:b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link w:val="FootnoteTextChar"/>
    <w:semiHidden/>
    <w:pPr>
      <w:spacing w:line="240" w:lineRule="auto"/>
    </w:pPr>
    <w:rPr>
      <w:rFonts w:eastAsia="Times New Roman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semiHidden/>
    <w:rPr>
      <w:rFonts w:eastAsia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D8C1B-6CDF-41A2-83EF-1DE0780E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caibut chi</dc:creator>
  <cp:keywords/>
  <dc:description/>
  <cp:lastModifiedBy>Admin</cp:lastModifiedBy>
  <cp:revision>11</cp:revision>
  <cp:lastPrinted>2025-10-01T09:37:00Z</cp:lastPrinted>
  <dcterms:created xsi:type="dcterms:W3CDTF">2026-07-14T03:13:00Z</dcterms:created>
  <dcterms:modified xsi:type="dcterms:W3CDTF">2026-09-07T02:56:00Z</dcterms:modified>
</cp:coreProperties>
</file>