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1"/>
        <w:gridCol w:w="6225"/>
      </w:tblGrid>
      <w:tr>
        <w:trPr>
          <w:trHeight w:val="1304"/>
        </w:trPr>
        <w:tc>
          <w:tcPr>
            <w:tcW w:w="3381" w:type="dxa"/>
          </w:tcPr>
          <w:p>
            <w:pPr>
              <w:spacing w:line="276" w:lineRule="auto"/>
              <w:jc w:val="center"/>
              <w:rPr>
                <w:b/>
                <w:sz w:val="26"/>
                <w:szCs w:val="26"/>
              </w:rPr>
            </w:pPr>
            <w:r>
              <w:rPr>
                <w:b/>
                <w:sz w:val="26"/>
                <w:szCs w:val="26"/>
              </w:rPr>
              <w:t>ỦY BAN NHÂN DÂN</w:t>
            </w:r>
          </w:p>
          <w:p>
            <w:pPr>
              <w:spacing w:line="276" w:lineRule="auto"/>
              <w:jc w:val="center"/>
              <w:rPr>
                <w:b/>
                <w:sz w:val="26"/>
                <w:szCs w:val="26"/>
              </w:rPr>
            </w:pPr>
            <w:r>
              <w:rPr>
                <w:noProof/>
                <w:lang w:val="vi-VN" w:eastAsia="vi-VN"/>
              </w:rPr>
              <mc:AlternateContent>
                <mc:Choice Requires="wps">
                  <w:drawing>
                    <wp:anchor distT="0" distB="0" distL="114300" distR="114300" simplePos="0" relativeHeight="251659264" behindDoc="0" locked="0" layoutInCell="1" allowOverlap="1">
                      <wp:simplePos x="0" y="0"/>
                      <wp:positionH relativeFrom="column">
                        <wp:posOffset>550545</wp:posOffset>
                      </wp:positionH>
                      <wp:positionV relativeFrom="paragraph">
                        <wp:posOffset>212090</wp:posOffset>
                      </wp:positionV>
                      <wp:extent cx="84582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8458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35pt;margin-top:16.7pt;height:0pt;width:66.6pt;z-index:251659264;mso-width-relative:page;mso-height-relative:page;" filled="f" stroked="t" coordsize="21600,21600" o:gfxdata="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wwAO/1gAAAAgBAAAPAAAAAAAAAAEAIAAAACIAAABk&#10;cnMvZG93bnJldi54bWxQSwECFAAUAAAACACHTuJAEpri4M8BAACzAwAADgAAAAAAAAABACAAAAAl&#10;AQAAZHJzL2Uyb0RvYy54bWxQSwUGAAAAAAYABgBZAQAAZgUAAAAA&#10;">
                      <v:fill on="f" focussize="0,0"/>
                      <v:stroke weight="0.5pt" color="#000000 [3200]" miterlimit="8" joinstyle="miter"/>
                      <v:imagedata o:title=""/>
                      <o:lock v:ext="edit" aspectratio="f"/>
                    </v:line>
                  </w:pict>
                </mc:Fallback>
              </mc:AlternateContent>
            </w:r>
            <w:r>
              <w:rPr>
                <w:b/>
                <w:sz w:val="26"/>
                <w:szCs w:val="26"/>
              </w:rPr>
              <w:t>XÃ KỲ XUÂN</w:t>
            </w:r>
          </w:p>
          <w:p>
            <w:pPr>
              <w:spacing w:line="276" w:lineRule="auto"/>
              <w:jc w:val="center"/>
              <w:rPr>
                <w:lang w:val="vi-VN"/>
              </w:rPr>
            </w:pPr>
          </w:p>
          <w:p>
            <w:pPr>
              <w:spacing w:line="276" w:lineRule="auto"/>
              <w:jc w:val="center"/>
              <w:rPr>
                <w:lang w:val="vi-VN"/>
              </w:rPr>
            </w:pPr>
            <w:r>
              <w:rPr>
                <w:sz w:val="26"/>
                <w:szCs w:val="26"/>
                <w:lang w:val="vi-VN"/>
              </w:rPr>
              <w:t>Số:</w:t>
            </w:r>
            <w:r>
              <w:rPr>
                <w:sz w:val="26"/>
                <w:szCs w:val="26"/>
              </w:rPr>
              <w:t xml:space="preserve">       </w:t>
            </w:r>
            <w:r>
              <w:rPr>
                <w:sz w:val="26"/>
                <w:szCs w:val="26"/>
                <w:lang w:val="vi-VN"/>
              </w:rPr>
              <w:t>/</w:t>
            </w:r>
            <w:r>
              <w:rPr>
                <w:sz w:val="26"/>
                <w:szCs w:val="26"/>
              </w:rPr>
              <w:t>GM</w:t>
            </w:r>
            <w:r>
              <w:rPr>
                <w:sz w:val="26"/>
                <w:szCs w:val="26"/>
                <w:lang w:val="vi-VN"/>
              </w:rPr>
              <w:t>-</w:t>
            </w:r>
            <w:r>
              <w:rPr>
                <w:sz w:val="26"/>
                <w:szCs w:val="26"/>
              </w:rPr>
              <w:t>UBND</w:t>
            </w:r>
          </w:p>
        </w:tc>
        <w:tc>
          <w:tcPr>
            <w:tcW w:w="6225" w:type="dxa"/>
          </w:tcPr>
          <w:p>
            <w:pPr>
              <w:spacing w:line="276" w:lineRule="auto"/>
              <w:jc w:val="center"/>
              <w:rPr>
                <w:b/>
                <w:lang w:val="vi-VN"/>
              </w:rPr>
            </w:pPr>
            <w:r>
              <w:rPr>
                <w:b/>
                <w:lang w:val="vi-VN"/>
              </w:rPr>
              <w:t>CỘNG HÒA XÃ HỘI CHỦ NGHĨA VIỆT NAM</w:t>
            </w:r>
          </w:p>
          <w:p>
            <w:pPr>
              <w:spacing w:line="276" w:lineRule="auto"/>
              <w:jc w:val="center"/>
            </w:pPr>
            <w:r>
              <w:rPr>
                <w:noProof/>
                <w:lang w:val="vi-VN" w:eastAsia="vi-VN"/>
              </w:rPr>
              <mc:AlternateContent>
                <mc:Choice Requires="wps">
                  <w:drawing>
                    <wp:anchor distT="0" distB="0" distL="114300" distR="114300" simplePos="0" relativeHeight="251660288" behindDoc="0" locked="0" layoutInCell="1" allowOverlap="1">
                      <wp:simplePos x="0" y="0"/>
                      <wp:positionH relativeFrom="column">
                        <wp:posOffset>866140</wp:posOffset>
                      </wp:positionH>
                      <wp:positionV relativeFrom="paragraph">
                        <wp:posOffset>209550</wp:posOffset>
                      </wp:positionV>
                      <wp:extent cx="20288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28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68.2pt;margin-top:16.5pt;height:0pt;width:159.75pt;z-index:251660288;mso-width-relative:page;mso-height-relative:page;" filled="f" stroked="t" coordsize="21600,21600" o:gfxdata="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F1Tgg3WAAAACQEAAA8AAAAAAAAAAQAgAAAAIgAA&#10;AGRycy9kb3ducmV2LnhtbFBLAQIUABQAAAAIAIdO4kCrKCU40QEAALQDAAAOAAAAAAAAAAEAIAAA&#10;ACUBAABkcnMvZTJvRG9jLnhtbFBLBQYAAAAABgAGAFkBAABoBQAAAAA=&#10;">
                      <v:fill on="f" focussize="0,0"/>
                      <v:stroke weight="0.5pt" color="#000000 [3200]" miterlimit="8" joinstyle="miter"/>
                      <v:imagedata o:title=""/>
                      <o:lock v:ext="edit" aspectratio="f"/>
                    </v:line>
                  </w:pict>
                </mc:Fallback>
              </mc:AlternateContent>
            </w:r>
            <w:r>
              <w:rPr>
                <w:b/>
              </w:rPr>
              <w:t>Độc lập – Tự do – Hạnh phúc</w:t>
            </w:r>
          </w:p>
          <w:p>
            <w:pPr>
              <w:spacing w:line="276" w:lineRule="auto"/>
              <w:jc w:val="center"/>
              <w:rPr>
                <w:i/>
              </w:rPr>
            </w:pPr>
            <w:r>
              <w:rPr>
                <w:i/>
              </w:rPr>
              <w:t xml:space="preserve">    </w:t>
            </w:r>
          </w:p>
          <w:p>
            <w:pPr>
              <w:spacing w:line="276" w:lineRule="auto"/>
              <w:rPr>
                <w:i/>
              </w:rPr>
            </w:pPr>
            <w:r>
              <w:rPr>
                <w:i/>
              </w:rPr>
              <w:t xml:space="preserve">             </w:t>
            </w:r>
            <w:r>
              <w:rPr>
                <w:i/>
                <w:lang w:val="vi-VN"/>
              </w:rPr>
              <w:t xml:space="preserve">Kỳ </w:t>
            </w:r>
            <w:r>
              <w:rPr>
                <w:i/>
              </w:rPr>
              <w:t>Xuân</w:t>
            </w:r>
            <w:r>
              <w:rPr>
                <w:i/>
                <w:lang w:val="vi-VN"/>
              </w:rPr>
              <w:t>, ngày</w:t>
            </w:r>
            <w:r>
              <w:rPr>
                <w:i/>
              </w:rPr>
              <w:t xml:space="preserve">      </w:t>
            </w:r>
            <w:r>
              <w:rPr>
                <w:i/>
                <w:lang w:val="vi-VN"/>
              </w:rPr>
              <w:t>tháng</w:t>
            </w:r>
            <w:r>
              <w:rPr>
                <w:i/>
              </w:rPr>
              <w:t xml:space="preserve"> 9</w:t>
            </w:r>
            <w:r>
              <w:rPr>
                <w:i/>
                <w:lang w:val="vi-VN"/>
              </w:rPr>
              <w:t xml:space="preserve"> năm 20</w:t>
            </w:r>
            <w:r>
              <w:rPr>
                <w:i/>
              </w:rPr>
              <w:t>26</w:t>
            </w:r>
          </w:p>
        </w:tc>
      </w:tr>
    </w:tbl>
    <w:p>
      <w:pPr>
        <w:spacing w:line="276" w:lineRule="auto"/>
        <w:rPr>
          <w:sz w:val="2"/>
        </w:rPr>
      </w:pPr>
    </w:p>
    <w:p>
      <w:pPr>
        <w:spacing w:line="276" w:lineRule="auto"/>
        <w:jc w:val="center"/>
        <w:rPr>
          <w:b/>
          <w:sz w:val="20"/>
        </w:rPr>
      </w:pPr>
    </w:p>
    <w:p>
      <w:pPr>
        <w:spacing w:line="276" w:lineRule="auto"/>
        <w:jc w:val="center"/>
        <w:rPr>
          <w:b/>
          <w:lang w:val="vi-VN"/>
        </w:rPr>
      </w:pPr>
      <w:r>
        <w:rPr>
          <w:b/>
        </w:rPr>
        <w:t>GIẤY MỜI</w:t>
      </w:r>
    </w:p>
    <w:p>
      <w:pPr>
        <w:spacing w:line="240" w:lineRule="auto"/>
        <w:jc w:val="center"/>
        <w:rPr>
          <w:b/>
          <w:lang w:val="vi-VN"/>
        </w:rPr>
      </w:pPr>
      <w:r>
        <w:rPr>
          <w:b/>
          <w:lang w:val="vi-VN"/>
        </w:rPr>
        <w:t>Kiểm tra thực địa xác định thiệt hại lâm nghiệp do thiên tai</w:t>
      </w:r>
    </w:p>
    <w:p>
      <w:pPr>
        <w:spacing w:line="276" w:lineRule="auto"/>
        <w:jc w:val="center"/>
        <w:rPr>
          <w:b/>
          <w:lang w:val="vi-VN"/>
        </w:rPr>
      </w:pPr>
      <w:r>
        <w:rPr>
          <w:b/>
          <w:noProof/>
          <w:lang w:val="vi-VN" w:eastAsia="vi-VN"/>
        </w:rPr>
        <mc:AlternateContent>
          <mc:Choice Requires="wps">
            <w:drawing>
              <wp:anchor distT="0" distB="0" distL="114300" distR="114300" simplePos="0" relativeHeight="251661312" behindDoc="0" locked="0" layoutInCell="1" allowOverlap="1">
                <wp:simplePos x="0" y="0"/>
                <wp:positionH relativeFrom="column">
                  <wp:posOffset>2253615</wp:posOffset>
                </wp:positionH>
                <wp:positionV relativeFrom="paragraph">
                  <wp:posOffset>22225</wp:posOffset>
                </wp:positionV>
                <wp:extent cx="12827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282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77.45pt;margin-top:1.75pt;height:0pt;width:101pt;z-index:251661312;mso-width-relative:page;mso-height-relative:page;" filled="f" stroked="t" coordsize="21600,21600" o:gfxdata="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mCRmFdMAAAAHAQAADwAAAAAAAAABACAAAAAiAAAAZHJz&#10;L2Rvd25yZXYueG1sUEsBAhQAFAAAAAgAh07iQE/YkyrQAQAAtAMAAA4AAAAAAAAAAQAgAAAAIgEA&#10;AGRycy9lMm9Eb2MueG1sUEsFBgAAAAAGAAYAWQEAAGQFAAAAAA==&#10;">
                <v:fill on="f" focussize="0,0"/>
                <v:stroke weight="0.5pt" color="#000000 [3200]" miterlimit="8" joinstyle="miter"/>
                <v:imagedata o:title=""/>
                <o:lock v:ext="edit" aspectratio="f"/>
              </v:line>
            </w:pict>
          </mc:Fallback>
        </mc:AlternateContent>
      </w:r>
    </w:p>
    <w:p>
      <w:pPr>
        <w:spacing w:line="276" w:lineRule="auto"/>
        <w:ind w:firstLine="720"/>
        <w:jc w:val="both"/>
        <w:rPr>
          <w:lang w:val="vi-VN"/>
        </w:rPr>
      </w:pPr>
      <w:r>
        <w:rPr>
          <w:lang w:val="vi-VN"/>
        </w:rPr>
        <w:t>Ủy ban nhân dân xã Kỳ Xuân tổ chức kiểm tra thực địa để làm cơ sở xác định thiệt hại của các hộ gia đình bị ảnh hưởng do bão số 5, số 10 năm 2025.</w:t>
      </w:r>
    </w:p>
    <w:p>
      <w:pPr>
        <w:spacing w:line="276" w:lineRule="auto"/>
        <w:ind w:firstLine="720"/>
        <w:jc w:val="both"/>
        <w:rPr>
          <w:b/>
          <w:i/>
          <w:iCs/>
          <w:lang w:val="vi-VN"/>
        </w:rPr>
      </w:pPr>
      <w:r>
        <w:rPr>
          <w:b/>
          <w:i/>
          <w:iCs/>
          <w:lang w:val="vi-VN"/>
        </w:rPr>
        <w:t>1. Thành phần</w:t>
      </w:r>
      <w:r>
        <w:rPr>
          <w:b/>
          <w:i/>
          <w:iCs/>
        </w:rPr>
        <w:t>,</w:t>
      </w:r>
      <w:r>
        <w:rPr>
          <w:b/>
          <w:i/>
          <w:iCs/>
          <w:lang w:val="vi-VN"/>
        </w:rPr>
        <w:t xml:space="preserve"> Trân trọng kính mời</w:t>
      </w:r>
    </w:p>
    <w:p>
      <w:pPr>
        <w:spacing w:line="276" w:lineRule="auto"/>
        <w:ind w:firstLine="720"/>
        <w:jc w:val="both"/>
        <w:rPr>
          <w:b/>
          <w:bCs/>
        </w:rPr>
      </w:pPr>
      <w:r>
        <w:rPr>
          <w:b/>
          <w:bCs/>
          <w:lang w:val="vi-VN"/>
        </w:rPr>
        <w:t>* Ở các đơn vị quản lý rừng:</w:t>
      </w:r>
    </w:p>
    <w:p>
      <w:pPr>
        <w:spacing w:line="276" w:lineRule="auto"/>
        <w:ind w:firstLine="720"/>
        <w:jc w:val="both"/>
      </w:pPr>
      <w:r>
        <w:t>- Đại diện Ban quản lý Rừng phòng hộ Nam Hà Tĩnh;</w:t>
      </w:r>
    </w:p>
    <w:p>
      <w:pPr>
        <w:spacing w:line="276" w:lineRule="auto"/>
        <w:ind w:firstLine="720"/>
        <w:jc w:val="both"/>
      </w:pPr>
      <w:r>
        <w:t>- Đại diện Ban quản lý Khu bảo tồn thiên nhiên Kẻ Gỗ.</w:t>
      </w:r>
    </w:p>
    <w:p>
      <w:pPr>
        <w:spacing w:line="276" w:lineRule="auto"/>
        <w:ind w:firstLine="720"/>
        <w:jc w:val="both"/>
        <w:rPr>
          <w:lang w:val="vi-VN"/>
        </w:rPr>
      </w:pPr>
      <w:r>
        <w:rPr>
          <w:b/>
          <w:bCs/>
          <w:lang w:val="vi-VN"/>
        </w:rPr>
        <w:t>* Ở xã:</w:t>
      </w:r>
      <w:r>
        <w:rPr>
          <w:lang w:val="vi-VN"/>
        </w:rPr>
        <w:t xml:space="preserve"> </w:t>
      </w:r>
    </w:p>
    <w:p>
      <w:pPr>
        <w:spacing w:line="276" w:lineRule="auto"/>
        <w:ind w:firstLine="720"/>
        <w:jc w:val="both"/>
      </w:pPr>
      <w:r>
        <w:t>- Đồng chí Đặng Thế Anh, Phó Chủ tịch UBND xã;</w:t>
      </w:r>
    </w:p>
    <w:p>
      <w:pPr>
        <w:spacing w:line="276" w:lineRule="auto"/>
        <w:ind w:firstLine="720"/>
        <w:jc w:val="both"/>
      </w:pPr>
      <w:r>
        <w:t>- Đồng chí Phan Chí Nguyện, Công chức Phòng Kinh tế;</w:t>
      </w:r>
    </w:p>
    <w:p>
      <w:pPr>
        <w:spacing w:line="276" w:lineRule="auto"/>
        <w:ind w:firstLine="720"/>
        <w:jc w:val="both"/>
      </w:pPr>
      <w:r>
        <w:t>- Đồng chí Nguyễn Thanh Lam, Công chức Phòng Kinh tế.</w:t>
      </w:r>
    </w:p>
    <w:p>
      <w:pPr>
        <w:spacing w:line="276" w:lineRule="auto"/>
        <w:ind w:firstLine="720"/>
        <w:jc w:val="both"/>
      </w:pPr>
      <w:r>
        <w:rPr>
          <w:b/>
          <w:bCs/>
        </w:rPr>
        <w:t>* Ở thôn:</w:t>
      </w:r>
      <w:r>
        <w:t xml:space="preserve"> </w:t>
      </w:r>
    </w:p>
    <w:p>
      <w:pPr>
        <w:spacing w:line="276" w:lineRule="auto"/>
        <w:ind w:firstLine="680"/>
        <w:jc w:val="both"/>
        <w:rPr>
          <w:bCs/>
        </w:rPr>
      </w:pPr>
      <w:r>
        <w:rPr>
          <w:bCs/>
        </w:rPr>
        <w:t xml:space="preserve">- Bí thư, Trưởng thôn thôn Đông Sơn, Hòa Bình; </w:t>
      </w:r>
    </w:p>
    <w:p>
      <w:pPr>
        <w:spacing w:line="276" w:lineRule="auto"/>
        <w:ind w:firstLine="680"/>
        <w:jc w:val="both"/>
        <w:rPr>
          <w:bCs/>
        </w:rPr>
      </w:pPr>
      <w:r>
        <w:rPr>
          <w:bCs/>
        </w:rPr>
        <w:t>- Nguyên Bí thư, Thôn trưởng các thôn Hòa Bình, Bắc Sơn, Đông Sơn cũ</w:t>
      </w:r>
    </w:p>
    <w:p>
      <w:pPr>
        <w:spacing w:line="276" w:lineRule="auto"/>
        <w:ind w:firstLine="680"/>
        <w:jc w:val="both"/>
        <w:rPr>
          <w:i/>
          <w:iCs/>
        </w:rPr>
      </w:pPr>
      <w:r>
        <w:rPr>
          <w:b/>
        </w:rPr>
        <w:t xml:space="preserve">- </w:t>
      </w:r>
      <w:r>
        <w:t xml:space="preserve">Đại diện các hộ gia đình </w:t>
      </w:r>
      <w:r>
        <w:rPr>
          <w:i/>
          <w:iCs/>
        </w:rPr>
        <w:t>(Có Danh sách kèm theo).</w:t>
      </w:r>
    </w:p>
    <w:p>
      <w:pPr>
        <w:spacing w:line="276" w:lineRule="auto"/>
        <w:ind w:firstLine="680"/>
        <w:jc w:val="both"/>
        <w:rPr>
          <w:rFonts w:eastAsia="Times New Roman" w:cs="Arial"/>
          <w:i/>
          <w:szCs w:val="28"/>
        </w:rPr>
      </w:pPr>
      <w:r>
        <w:rPr>
          <w:rFonts w:eastAsia="Times New Roman" w:cs="Times New Roman"/>
          <w:b/>
          <w:szCs w:val="28"/>
        </w:rPr>
        <w:t>2. Thời gian:</w:t>
      </w:r>
      <w:r>
        <w:rPr>
          <w:rFonts w:eastAsia="Times New Roman" w:cs="Times New Roman"/>
          <w:szCs w:val="28"/>
        </w:rPr>
        <w:t xml:space="preserve"> 01 buổi, bắt đầu </w:t>
      </w:r>
      <w:r>
        <w:rPr>
          <w:rFonts w:eastAsia="Times New Roman" w:cs="Arial"/>
          <w:szCs w:val="28"/>
        </w:rPr>
        <w:t>từ</w:t>
      </w:r>
      <w:r>
        <w:rPr>
          <w:rFonts w:eastAsia="Times New Roman" w:cs="Arial"/>
          <w:b/>
          <w:i/>
          <w:szCs w:val="28"/>
        </w:rPr>
        <w:t xml:space="preserve"> 8h00 </w:t>
      </w:r>
      <w:r>
        <w:rPr>
          <w:rFonts w:eastAsia="Times New Roman" w:cs="Arial"/>
          <w:szCs w:val="28"/>
        </w:rPr>
        <w:t>ngày</w:t>
      </w:r>
      <w:r>
        <w:rPr>
          <w:rFonts w:eastAsia="Times New Roman" w:cs="Arial"/>
          <w:b/>
          <w:i/>
          <w:szCs w:val="28"/>
        </w:rPr>
        <w:t xml:space="preserve"> 29 tháng 9 năm 2026 </w:t>
      </w:r>
      <w:r>
        <w:rPr>
          <w:rFonts w:eastAsia="Times New Roman" w:cs="Arial"/>
          <w:i/>
          <w:szCs w:val="28"/>
        </w:rPr>
        <w:t>(Sáng thứ Tư)</w:t>
      </w:r>
    </w:p>
    <w:p>
      <w:pPr>
        <w:spacing w:line="276" w:lineRule="auto"/>
        <w:ind w:firstLine="680"/>
        <w:jc w:val="both"/>
        <w:rPr>
          <w:rFonts w:eastAsia="Times New Roman" w:cs="Arial"/>
          <w:iCs/>
          <w:szCs w:val="28"/>
        </w:rPr>
      </w:pPr>
      <w:r>
        <w:rPr>
          <w:rFonts w:eastAsia="Times New Roman" w:cs="Arial"/>
          <w:i/>
          <w:szCs w:val="28"/>
        </w:rPr>
        <w:t xml:space="preserve">- </w:t>
      </w:r>
      <w:r>
        <w:rPr>
          <w:rFonts w:eastAsia="Times New Roman" w:cs="Arial"/>
          <w:iCs/>
          <w:szCs w:val="28"/>
        </w:rPr>
        <w:t>Từ 8h00-10h00: Khảo sát tại thôn Hòa Bình</w:t>
      </w:r>
    </w:p>
    <w:p>
      <w:pPr>
        <w:spacing w:line="276" w:lineRule="auto"/>
        <w:ind w:firstLine="680"/>
        <w:jc w:val="both"/>
        <w:rPr>
          <w:rFonts w:eastAsia="Times New Roman" w:cs="Arial"/>
          <w:iCs/>
          <w:szCs w:val="28"/>
        </w:rPr>
      </w:pPr>
      <w:r>
        <w:rPr>
          <w:rFonts w:eastAsia="Times New Roman" w:cs="Arial"/>
          <w:iCs/>
          <w:szCs w:val="28"/>
        </w:rPr>
        <w:t>- Từ 10h00 - 11h30: Khảo sát thôn Đồng Sơn</w:t>
      </w:r>
    </w:p>
    <w:p>
      <w:pPr>
        <w:spacing w:line="276" w:lineRule="auto"/>
        <w:ind w:firstLine="709"/>
        <w:jc w:val="both"/>
      </w:pPr>
      <w:r>
        <w:rPr>
          <w:b/>
        </w:rPr>
        <w:t xml:space="preserve">3. Địa điểm: </w:t>
      </w:r>
      <w:r>
        <w:t>Các thành phần tập trung tại Trụ sở thôn Hòa Bình để tiến hành kiểm tra thực địa.</w:t>
      </w:r>
    </w:p>
    <w:p>
      <w:pPr>
        <w:spacing w:line="276" w:lineRule="auto"/>
        <w:ind w:firstLine="709"/>
        <w:jc w:val="both"/>
      </w:pPr>
      <w:r>
        <w:t>Thôn trưởng tin mời các thành phần các hộ gia đình về tại thửa đất, UBND xã không gửi giấy mời riêng.</w:t>
      </w:r>
    </w:p>
    <w:p>
      <w:pPr>
        <w:spacing w:after="240" w:line="276" w:lineRule="auto"/>
        <w:ind w:firstLine="680"/>
        <w:jc w:val="both"/>
        <w:rPr>
          <w:rFonts w:eastAsia="Times New Roman" w:cs="Arial"/>
          <w:szCs w:val="28"/>
        </w:rPr>
      </w:pPr>
      <w:r>
        <w:rPr>
          <w:rFonts w:eastAsia="Times New Roman" w:cs="Arial"/>
          <w:szCs w:val="28"/>
        </w:rPr>
        <w:t>Đề nghị các thành phần sắp xếp công việc, tham gia đầy đủ, đúng thời gian quy định./.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3"/>
        <w:gridCol w:w="5329"/>
      </w:tblGrid>
      <w:tr>
        <w:trPr>
          <w:trHeight w:val="1385"/>
        </w:trPr>
        <w:tc>
          <w:tcPr>
            <w:tcW w:w="2063" w:type="pct"/>
          </w:tcPr>
          <w:p>
            <w:pPr>
              <w:spacing w:line="276" w:lineRule="auto"/>
              <w:rPr>
                <w:b/>
                <w:i/>
                <w:sz w:val="24"/>
                <w:szCs w:val="28"/>
                <w:lang w:val="vi-VN"/>
              </w:rPr>
            </w:pPr>
            <w:r>
              <w:rPr>
                <w:b/>
                <w:i/>
                <w:sz w:val="24"/>
                <w:szCs w:val="28"/>
                <w:lang w:val="vi-VN"/>
              </w:rPr>
              <w:t>Nơi nhận:</w:t>
            </w:r>
          </w:p>
          <w:p>
            <w:pPr>
              <w:spacing w:line="276" w:lineRule="auto"/>
              <w:rPr>
                <w:sz w:val="22"/>
                <w:lang w:val="vi-VN"/>
              </w:rPr>
            </w:pPr>
            <w:r>
              <w:rPr>
                <w:sz w:val="22"/>
                <w:lang w:val="vi-VN"/>
              </w:rPr>
              <w:t>- Như Thành phần;</w:t>
            </w:r>
          </w:p>
          <w:p>
            <w:pPr>
              <w:spacing w:line="276" w:lineRule="auto"/>
              <w:rPr>
                <w:sz w:val="22"/>
                <w:lang w:val="vi-VN"/>
              </w:rPr>
            </w:pPr>
            <w:r>
              <w:rPr>
                <w:sz w:val="22"/>
                <w:lang w:val="vi-VN"/>
              </w:rPr>
              <w:t>- Lưu: VP.</w:t>
            </w:r>
          </w:p>
        </w:tc>
        <w:tc>
          <w:tcPr>
            <w:tcW w:w="2937" w:type="pct"/>
          </w:tcPr>
          <w:p>
            <w:pPr>
              <w:spacing w:line="276" w:lineRule="auto"/>
              <w:jc w:val="center"/>
              <w:rPr>
                <w:b/>
                <w:lang w:val="vi-VN"/>
              </w:rPr>
            </w:pPr>
            <w:r>
              <w:rPr>
                <w:b/>
                <w:lang w:val="vi-VN"/>
              </w:rPr>
              <w:t>TL. CHỦ TỊCH</w:t>
            </w:r>
          </w:p>
          <w:p>
            <w:pPr>
              <w:spacing w:line="276" w:lineRule="auto"/>
              <w:jc w:val="center"/>
              <w:rPr>
                <w:b/>
                <w:lang w:val="vi-VN"/>
              </w:rPr>
            </w:pPr>
            <w:r>
              <w:rPr>
                <w:b/>
                <w:lang w:val="vi-VN"/>
              </w:rPr>
              <w:t xml:space="preserve">CHÁNH VĂN PHÒNG </w:t>
            </w:r>
          </w:p>
          <w:p>
            <w:pPr>
              <w:spacing w:line="276" w:lineRule="auto"/>
              <w:jc w:val="center"/>
              <w:rPr>
                <w:lang w:val="vi-VN"/>
              </w:rPr>
            </w:pPr>
          </w:p>
          <w:p>
            <w:pPr>
              <w:spacing w:line="276" w:lineRule="auto"/>
              <w:jc w:val="center"/>
            </w:pPr>
          </w:p>
          <w:p>
            <w:pPr>
              <w:spacing w:line="276" w:lineRule="auto"/>
              <w:jc w:val="center"/>
            </w:pPr>
          </w:p>
          <w:p>
            <w:pPr>
              <w:spacing w:line="276" w:lineRule="auto"/>
              <w:rPr>
                <w:sz w:val="20"/>
                <w:lang w:val="vi-VN"/>
              </w:rPr>
            </w:pPr>
          </w:p>
          <w:p>
            <w:pPr>
              <w:spacing w:line="276" w:lineRule="auto"/>
              <w:jc w:val="center"/>
              <w:rPr>
                <w:b/>
              </w:rPr>
            </w:pPr>
            <w:r>
              <w:rPr>
                <w:b/>
              </w:rPr>
              <w:t>Nguyễn Văn Yên</w:t>
            </w:r>
          </w:p>
        </w:tc>
      </w:tr>
    </w:tbl>
    <w:p>
      <w:pPr>
        <w:spacing w:line="276" w:lineRule="auto"/>
        <w:jc w:val="center"/>
        <w:rPr>
          <w:b/>
          <w:bCs/>
        </w:rPr>
      </w:pPr>
    </w:p>
    <w:p>
      <w:pPr>
        <w:spacing w:line="276" w:lineRule="auto"/>
        <w:jc w:val="center"/>
        <w:rPr>
          <w:b/>
          <w:bCs/>
        </w:rPr>
      </w:pPr>
    </w:p>
    <w:p>
      <w:pPr>
        <w:spacing w:line="276" w:lineRule="auto"/>
        <w:jc w:val="center"/>
        <w:rPr>
          <w:b/>
          <w:bCs/>
        </w:rPr>
      </w:pPr>
    </w:p>
    <w:p>
      <w:pPr>
        <w:spacing w:line="276" w:lineRule="auto"/>
        <w:jc w:val="center"/>
        <w:rPr>
          <w:b/>
          <w:bCs/>
        </w:rPr>
      </w:pPr>
      <w:r>
        <w:rPr>
          <w:b/>
          <w:bCs/>
        </w:rPr>
        <w:t>DANH SÁCH HỘ DÂN CÓ ĐẤT LÂM NGHIỆP</w:t>
      </w:r>
    </w:p>
    <w:p>
      <w:pPr>
        <w:spacing w:line="276" w:lineRule="auto"/>
        <w:jc w:val="center"/>
        <w:rPr>
          <w:b/>
          <w:bCs/>
        </w:rPr>
      </w:pPr>
    </w:p>
    <w:tbl>
      <w:tblPr>
        <w:tblStyle w:val="TableGrid"/>
        <w:tblW w:w="0" w:type="auto"/>
        <w:tblLook w:val="04A0" w:firstRow="1" w:lastRow="0" w:firstColumn="1" w:lastColumn="0" w:noHBand="0" w:noVBand="1"/>
      </w:tblPr>
      <w:tblGrid>
        <w:gridCol w:w="988"/>
        <w:gridCol w:w="3404"/>
        <w:gridCol w:w="2266"/>
        <w:gridCol w:w="2266"/>
      </w:tblGrid>
      <w:tr>
        <w:trPr>
          <w:trHeight w:val="552"/>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rPr>
                <w:b/>
                <w:bCs/>
              </w:rPr>
            </w:pPr>
            <w:r>
              <w:rPr>
                <w:rFonts w:eastAsia="Calibri" w:cs="Times New Roman"/>
                <w:b/>
                <w:bCs/>
                <w:lang w:eastAsia="zh-CN" w:bidi="ar"/>
              </w:rPr>
              <w:t>TT</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rPr>
                <w:b/>
                <w:bCs/>
              </w:rPr>
            </w:pPr>
            <w:r>
              <w:rPr>
                <w:rFonts w:eastAsia="Calibri" w:cs="Times New Roman"/>
                <w:b/>
                <w:bCs/>
                <w:lang w:eastAsia="zh-CN" w:bidi="ar"/>
              </w:rPr>
              <w:t>Họ và tên</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rPr>
                <w:b/>
                <w:bCs/>
              </w:rPr>
            </w:pPr>
            <w:r>
              <w:rPr>
                <w:rFonts w:eastAsia="Calibri" w:cs="Times New Roman"/>
                <w:b/>
                <w:bCs/>
                <w:lang w:eastAsia="zh-CN" w:bidi="ar"/>
              </w:rPr>
              <w:t>Thôn</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rPr>
                <w:b/>
                <w:bCs/>
              </w:rPr>
            </w:pPr>
            <w:r>
              <w:rPr>
                <w:rFonts w:eastAsia="Calibri" w:cs="Times New Roman"/>
                <w:b/>
                <w:bCs/>
                <w:lang w:eastAsia="zh-CN" w:bidi="ar"/>
              </w:rPr>
              <w:t>Ghi chú</w:t>
            </w:r>
          </w:p>
        </w:tc>
      </w:tr>
      <w:tr>
        <w:trPr>
          <w:trHeight w:val="559"/>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1</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rPr>
                <w:rFonts w:eastAsia="Calibri" w:cs="Times New Roman"/>
                <w:lang w:eastAsia="zh-CN" w:bidi="ar"/>
              </w:rPr>
              <w:t>Trần Hậu Thủy</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Hòa Bình</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p>
        </w:tc>
      </w:tr>
      <w:tr>
        <w:trPr>
          <w:trHeight w:val="553"/>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2</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rPr>
                <w:rFonts w:eastAsia="Calibri" w:cs="Times New Roman"/>
                <w:lang w:eastAsia="zh-CN" w:bidi="ar"/>
              </w:rPr>
              <w:t>Trần Hậu Thiên</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spacing w:line="240" w:lineRule="auto"/>
              <w:jc w:val="center"/>
            </w:pPr>
            <w:r>
              <w:t>Hòa Bình</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p>
        </w:tc>
      </w:tr>
      <w:tr>
        <w:trPr>
          <w:trHeight w:val="561"/>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3</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rPr>
                <w:rFonts w:eastAsia="Calibri" w:cs="Times New Roman"/>
                <w:lang w:eastAsia="zh-CN" w:bidi="ar"/>
              </w:rPr>
              <w:t>Trần Hậu Thi</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spacing w:line="240" w:lineRule="auto"/>
              <w:jc w:val="center"/>
            </w:pPr>
            <w:r>
              <w:t>Hòa Bình</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p>
        </w:tc>
      </w:tr>
      <w:tr>
        <w:trPr>
          <w:trHeight w:val="561"/>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4</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rPr>
                <w:rFonts w:eastAsia="Calibri" w:cs="Times New Roman"/>
                <w:lang w:eastAsia="zh-CN" w:bidi="ar"/>
              </w:rPr>
              <w:t>Trần Hậu Thạnh</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spacing w:line="240" w:lineRule="auto"/>
              <w:jc w:val="center"/>
            </w:pPr>
            <w:r>
              <w:t>Hòa Bình</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p>
        </w:tc>
      </w:tr>
      <w:tr>
        <w:trPr>
          <w:trHeight w:val="555"/>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5</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rPr>
                <w:rFonts w:eastAsia="Calibri" w:cs="Times New Roman"/>
                <w:lang w:eastAsia="zh-CN" w:bidi="ar"/>
              </w:rPr>
              <w:t>Trần Thị Liên</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spacing w:line="240" w:lineRule="auto"/>
              <w:jc w:val="center"/>
            </w:pPr>
            <w:r>
              <w:t>Hòa Bình</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p>
        </w:tc>
      </w:tr>
      <w:tr>
        <w:trPr>
          <w:trHeight w:val="549"/>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6</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rPr>
                <w:rFonts w:eastAsia="Calibri" w:cs="Times New Roman"/>
                <w:lang w:eastAsia="zh-CN" w:bidi="ar"/>
              </w:rPr>
              <w:t>Trần Hậu Thạch</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spacing w:line="240" w:lineRule="auto"/>
              <w:jc w:val="center"/>
            </w:pPr>
            <w:r>
              <w:t>Hòa Bình</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p>
        </w:tc>
      </w:tr>
      <w:tr>
        <w:trPr>
          <w:trHeight w:val="571"/>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7</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rPr>
                <w:rFonts w:eastAsia="Calibri" w:cs="Times New Roman"/>
                <w:lang w:eastAsia="zh-CN" w:bidi="ar"/>
              </w:rPr>
              <w:t>Hồ Xuân Tuyết</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spacing w:line="240" w:lineRule="auto"/>
              <w:jc w:val="center"/>
            </w:pPr>
            <w:r>
              <w:t>Hòa Bình</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p>
        </w:tc>
      </w:tr>
      <w:tr>
        <w:trPr>
          <w:trHeight w:val="551"/>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8</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rPr>
                <w:rFonts w:eastAsia="Calibri" w:cs="Times New Roman"/>
                <w:lang w:eastAsia="zh-CN" w:bidi="ar"/>
              </w:rPr>
              <w:t>Phạm Ngọc Thái</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spacing w:line="240" w:lineRule="auto"/>
              <w:jc w:val="center"/>
            </w:pPr>
            <w:r>
              <w:t>Hòa Bình</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p>
        </w:tc>
      </w:tr>
      <w:tr>
        <w:trPr>
          <w:trHeight w:val="545"/>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9</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rPr>
                <w:rFonts w:eastAsia="Calibri" w:cs="Times New Roman"/>
                <w:lang w:eastAsia="zh-CN" w:bidi="ar"/>
              </w:rPr>
              <w:t>Võ Tiến Thắng</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Đông Sơn</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p>
        </w:tc>
      </w:tr>
      <w:tr>
        <w:trPr>
          <w:trHeight w:val="567"/>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10</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rPr>
                <w:rFonts w:eastAsia="Calibri" w:cs="Times New Roman"/>
                <w:lang w:eastAsia="zh-CN" w:bidi="ar"/>
              </w:rPr>
              <w:t>Đinh Văn Mạo</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spacing w:line="240" w:lineRule="auto"/>
              <w:jc w:val="center"/>
            </w:pPr>
            <w:r>
              <w:t>Đông Sơn</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p>
        </w:tc>
      </w:tr>
      <w:tr>
        <w:trPr>
          <w:trHeight w:val="561"/>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11</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rPr>
                <w:rFonts w:eastAsia="Calibri" w:cs="Times New Roman"/>
                <w:lang w:eastAsia="zh-CN" w:bidi="ar"/>
              </w:rPr>
              <w:t>Trần Thị Trúc</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spacing w:line="240" w:lineRule="auto"/>
              <w:jc w:val="center"/>
            </w:pPr>
            <w:r>
              <w:t>Đông Sơn</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p>
        </w:tc>
      </w:tr>
      <w:tr>
        <w:trPr>
          <w:trHeight w:val="555"/>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12</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rPr>
                <w:rFonts w:eastAsia="Calibri" w:cs="Times New Roman"/>
                <w:lang w:eastAsia="zh-CN" w:bidi="ar"/>
              </w:rPr>
              <w:t>Nguyễn Tiến Đông</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spacing w:line="240" w:lineRule="auto"/>
              <w:jc w:val="center"/>
            </w:pPr>
            <w:r>
              <w:t>Đông Sơn</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p>
        </w:tc>
      </w:tr>
      <w:tr>
        <w:trPr>
          <w:trHeight w:val="549"/>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13</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Trần Văn Quang</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r>
              <w:t>Bắc Sơn</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4044"/>
              </w:tabs>
              <w:spacing w:line="240" w:lineRule="auto"/>
              <w:jc w:val="center"/>
            </w:pPr>
          </w:p>
        </w:tc>
      </w:tr>
    </w:tbl>
    <w:p>
      <w:pPr>
        <w:spacing w:line="276" w:lineRule="auto"/>
        <w:jc w:val="center"/>
        <w:rPr>
          <w:b/>
          <w:bCs/>
        </w:rPr>
      </w:pPr>
    </w:p>
    <w:sectPr>
      <w:pgSz w:w="11907" w:h="16839"/>
      <w:pgMar w:top="851" w:right="1134" w:bottom="567"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default"/>
    <w:sig w:usb0="E4002EFF" w:usb1="C000E47F" w:usb2="00000009" w:usb3="00000000" w:csb0="2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revisionView w:inkAnnotations="0"/>
  <w:defaultTabStop w:val="720"/>
  <w:drawingGridHorizontalSpacing w:val="140"/>
  <w:drawingGridVerticalSpacing w:val="381"/>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F1D52B12-3709-4F7B-8388-A467BAD1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eastAsiaTheme="minorHAnsi" w:cstheme="minorBidi"/>
      <w:sz w:val="28"/>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Header">
    <w:name w:val="header"/>
    <w:basedOn w:val="Normal"/>
    <w:link w:val="HeaderChar"/>
    <w:uiPriority w:val="99"/>
    <w:unhideWhenUsed/>
    <w:pPr>
      <w:tabs>
        <w:tab w:val="center" w:pos="4680"/>
        <w:tab w:val="right" w:pos="9360"/>
      </w:tabs>
      <w:spacing w:line="240" w:lineRule="auto"/>
    </w:p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278</Words>
  <Characters>1585</Characters>
  <Application>Microsoft Office Word</Application>
  <DocSecurity>0</DocSecurity>
  <Lines>13</Lines>
  <Paragraphs>3</Paragraphs>
  <ScaleCrop>false</ScaleCrop>
  <Company>Microsoft</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KINH TẾ KỲ XUÂN</dc:title>
  <dc:creator>Admin</dc:creator>
  <cp:lastModifiedBy>AAAAA</cp:lastModifiedBy>
  <cp:revision>2</cp:revision>
  <cp:lastPrinted>2025-02-27T08:05:00Z</cp:lastPrinted>
  <dcterms:created xsi:type="dcterms:W3CDTF">2026-09-28T15:10:00Z</dcterms:created>
  <dcterms:modified xsi:type="dcterms:W3CDTF">2026-09-28T15:10:00Z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eyJoZGlkIjoiODkzZTgwNzQ0NzRhMTk1OTg1N2NjZjlmYzdmNTQyYzgifQ==</vt:lpwstr>
  </property>
  <property fmtid="{D5CDD505-2E9C-101B-9397-08002B2CF9AE}" pid="3" name="KSOProductBuildVer">
    <vt:lpwstr>1033-12.1.0.28485</vt:lpwstr>
  </property>
  <property fmtid="{D5CDD505-2E9C-101B-9397-08002B2CF9AE}" pid="4" name="ICV">
    <vt:lpwstr>B33963944FB649E7BB2540F776CB7D5E_13</vt:lpwstr>
  </property>
</Properties>
</file>