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Look w:val="0000" w:firstRow="0" w:lastRow="0" w:firstColumn="0" w:lastColumn="0" w:noHBand="0" w:noVBand="0"/>
      </w:tblPr>
      <w:tblGrid>
        <w:gridCol w:w="2977"/>
        <w:gridCol w:w="6237"/>
      </w:tblGrid>
      <w:tr w:rsidR="00D52DF7" w:rsidRPr="00D52DF7" w14:paraId="2B7CAF2B" w14:textId="77777777" w:rsidTr="00B45275">
        <w:tc>
          <w:tcPr>
            <w:tcW w:w="2977" w:type="dxa"/>
          </w:tcPr>
          <w:p w14:paraId="38440A59" w14:textId="77777777" w:rsidR="00D52DF7" w:rsidRPr="00F54604" w:rsidRDefault="00D52DF7" w:rsidP="00186FD9">
            <w:pPr>
              <w:spacing w:before="20"/>
              <w:ind w:left="-108" w:right="-108"/>
              <w:jc w:val="center"/>
              <w:rPr>
                <w:rFonts w:ascii="Times New Roman" w:hAnsi="Times New Roman"/>
                <w:b/>
                <w:sz w:val="26"/>
                <w:szCs w:val="22"/>
              </w:rPr>
            </w:pPr>
            <w:bookmarkStart w:id="0" w:name="_GoBack"/>
            <w:bookmarkEnd w:id="0"/>
            <w:r w:rsidRPr="00F54604">
              <w:rPr>
                <w:rFonts w:ascii="Times New Roman" w:hAnsi="Times New Roman"/>
                <w:b/>
                <w:sz w:val="26"/>
                <w:szCs w:val="22"/>
              </w:rPr>
              <w:t xml:space="preserve">ỦY BAN NHÂN DÂN </w:t>
            </w:r>
          </w:p>
          <w:p w14:paraId="254DCDD4" w14:textId="0D46575D" w:rsidR="00D52DF7" w:rsidRPr="00F54604" w:rsidRDefault="00467707" w:rsidP="00186FD9">
            <w:pPr>
              <w:ind w:left="-108" w:right="-108"/>
              <w:jc w:val="center"/>
              <w:rPr>
                <w:rFonts w:ascii="Times New Roman" w:hAnsi="Times New Roman"/>
                <w:b/>
                <w:sz w:val="26"/>
                <w:szCs w:val="22"/>
              </w:rPr>
            </w:pPr>
            <w:r w:rsidRPr="00F54604">
              <w:rPr>
                <w:rFonts w:ascii="Times New Roman" w:hAnsi="Times New Roman"/>
                <w:b/>
                <w:bCs/>
                <w:noProof/>
                <w:sz w:val="26"/>
                <w:szCs w:val="26"/>
              </w:rPr>
              <mc:AlternateContent>
                <mc:Choice Requires="wps">
                  <w:drawing>
                    <wp:anchor distT="0" distB="0" distL="114300" distR="114300" simplePos="0" relativeHeight="251665408" behindDoc="0" locked="0" layoutInCell="1" allowOverlap="1" wp14:anchorId="74CF8CFB" wp14:editId="1AD722E3">
                      <wp:simplePos x="0" y="0"/>
                      <wp:positionH relativeFrom="column">
                        <wp:posOffset>375920</wp:posOffset>
                      </wp:positionH>
                      <wp:positionV relativeFrom="paragraph">
                        <wp:posOffset>182491</wp:posOffset>
                      </wp:positionV>
                      <wp:extent cx="958215" cy="0"/>
                      <wp:effectExtent l="0" t="0" r="0" b="0"/>
                      <wp:wrapNone/>
                      <wp:docPr id="4616280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002AA7"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4.35pt" to="105.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"/>
                  </w:pict>
                </mc:Fallback>
              </mc:AlternateContent>
            </w:r>
            <w:r w:rsidR="00D52DF7" w:rsidRPr="00F54604">
              <w:rPr>
                <w:rFonts w:ascii="Times New Roman" w:hAnsi="Times New Roman"/>
                <w:b/>
                <w:sz w:val="26"/>
                <w:szCs w:val="22"/>
              </w:rPr>
              <w:t xml:space="preserve">XÃ </w:t>
            </w:r>
            <w:r w:rsidR="00913B0E">
              <w:rPr>
                <w:rFonts w:ascii="Times New Roman" w:hAnsi="Times New Roman"/>
                <w:b/>
                <w:sz w:val="26"/>
                <w:szCs w:val="22"/>
              </w:rPr>
              <w:t>KỲ XUÂN</w:t>
            </w:r>
          </w:p>
          <w:p w14:paraId="34DDFB28" w14:textId="30782C40" w:rsidR="00D52DF7" w:rsidRPr="00D52DF7" w:rsidRDefault="00D52DF7" w:rsidP="00186FD9">
            <w:pPr>
              <w:spacing w:before="240"/>
              <w:ind w:left="-108" w:right="-108"/>
              <w:jc w:val="center"/>
              <w:rPr>
                <w:rFonts w:ascii="Times New Roman" w:hAnsi="Times New Roman"/>
                <w:szCs w:val="28"/>
              </w:rPr>
            </w:pPr>
            <w:r w:rsidRPr="00F54604">
              <w:rPr>
                <w:rFonts w:ascii="Times New Roman" w:hAnsi="Times New Roman"/>
                <w:sz w:val="26"/>
                <w:szCs w:val="26"/>
              </w:rPr>
              <w:t>Số:       /BC-UBND</w:t>
            </w:r>
          </w:p>
        </w:tc>
        <w:tc>
          <w:tcPr>
            <w:tcW w:w="6237" w:type="dxa"/>
          </w:tcPr>
          <w:p w14:paraId="42F90FC3" w14:textId="77777777" w:rsidR="00D52DF7" w:rsidRPr="00F54604" w:rsidRDefault="00D52DF7" w:rsidP="00186FD9">
            <w:pPr>
              <w:spacing w:before="20"/>
              <w:ind w:left="-108" w:right="-108"/>
              <w:jc w:val="center"/>
              <w:rPr>
                <w:rFonts w:ascii="Times New Roman" w:hAnsi="Times New Roman"/>
                <w:sz w:val="26"/>
                <w:szCs w:val="22"/>
              </w:rPr>
            </w:pPr>
            <w:r w:rsidRPr="00F54604">
              <w:rPr>
                <w:rFonts w:ascii="Times New Roman" w:hAnsi="Times New Roman"/>
                <w:b/>
                <w:bCs/>
                <w:spacing w:val="-6"/>
                <w:sz w:val="26"/>
                <w:szCs w:val="22"/>
              </w:rPr>
              <w:t>CỘNG HÒA XÃ HỘI CHỦ NGHĨA VIỆT NAM</w:t>
            </w:r>
          </w:p>
          <w:p w14:paraId="67DE8AB2" w14:textId="77777777" w:rsidR="00D52DF7" w:rsidRPr="00D52DF7" w:rsidRDefault="00D52DF7" w:rsidP="00186FD9">
            <w:pPr>
              <w:ind w:left="-120" w:right="-108"/>
              <w:jc w:val="center"/>
              <w:rPr>
                <w:rFonts w:ascii="Times New Roman" w:hAnsi="Times New Roman"/>
                <w:b/>
                <w:bCs/>
                <w:szCs w:val="28"/>
              </w:rPr>
            </w:pPr>
            <w:r w:rsidRPr="00D52DF7">
              <w:rPr>
                <w:rFonts w:ascii="Times New Roman" w:hAnsi="Times New Roman"/>
                <w:b/>
                <w:bCs/>
                <w:szCs w:val="28"/>
              </w:rPr>
              <w:t>Độc lập - Tự do - Hạnh phúc</w:t>
            </w:r>
          </w:p>
          <w:p w14:paraId="5F7BCD37" w14:textId="39AB4152" w:rsidR="00D52DF7" w:rsidRPr="00D52DF7" w:rsidRDefault="00D52DF7" w:rsidP="00001B36">
            <w:pPr>
              <w:spacing w:before="240"/>
              <w:ind w:left="-119" w:right="-108"/>
              <w:jc w:val="center"/>
              <w:rPr>
                <w:rFonts w:ascii="Times New Roman" w:hAnsi="Times New Roman"/>
                <w:i/>
                <w:iCs/>
                <w:szCs w:val="28"/>
              </w:rPr>
            </w:pPr>
            <w:r w:rsidRPr="00D52DF7">
              <w:rPr>
                <w:rFonts w:ascii="Times New Roman" w:hAnsi="Times New Roman"/>
                <w:b/>
                <w:bCs/>
                <w:noProof/>
                <w:szCs w:val="28"/>
              </w:rPr>
              <mc:AlternateContent>
                <mc:Choice Requires="wps">
                  <w:drawing>
                    <wp:anchor distT="0" distB="0" distL="114300" distR="114300" simplePos="0" relativeHeight="251664384" behindDoc="0" locked="0" layoutInCell="1" allowOverlap="1" wp14:anchorId="596073FD" wp14:editId="03C344A1">
                      <wp:simplePos x="0" y="0"/>
                      <wp:positionH relativeFrom="column">
                        <wp:posOffset>878840</wp:posOffset>
                      </wp:positionH>
                      <wp:positionV relativeFrom="paragraph">
                        <wp:posOffset>21590</wp:posOffset>
                      </wp:positionV>
                      <wp:extent cx="2105025" cy="0"/>
                      <wp:effectExtent l="0" t="0" r="0" b="0"/>
                      <wp:wrapNone/>
                      <wp:docPr id="103305151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B6B506"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pt,1.7pt" to="234.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"/>
                  </w:pict>
                </mc:Fallback>
              </mc:AlternateContent>
            </w:r>
            <w:r w:rsidR="00913B0E">
              <w:rPr>
                <w:rFonts w:ascii="Times New Roman" w:hAnsi="Times New Roman"/>
                <w:i/>
                <w:iCs/>
                <w:szCs w:val="28"/>
              </w:rPr>
              <w:t>Kỳ Xuân</w:t>
            </w:r>
            <w:r w:rsidRPr="00D52DF7">
              <w:rPr>
                <w:rFonts w:ascii="Times New Roman" w:hAnsi="Times New Roman"/>
                <w:i/>
                <w:iCs/>
                <w:szCs w:val="28"/>
              </w:rPr>
              <w:t xml:space="preserve">, ngày      tháng </w:t>
            </w:r>
            <w:r w:rsidR="00001B36">
              <w:rPr>
                <w:rFonts w:ascii="Times New Roman" w:hAnsi="Times New Roman"/>
                <w:i/>
                <w:iCs/>
                <w:szCs w:val="28"/>
              </w:rPr>
              <w:t>6</w:t>
            </w:r>
            <w:r w:rsidRPr="00D52DF7">
              <w:rPr>
                <w:rFonts w:ascii="Times New Roman" w:hAnsi="Times New Roman"/>
                <w:i/>
                <w:iCs/>
                <w:szCs w:val="28"/>
              </w:rPr>
              <w:t xml:space="preserve"> năm 202</w:t>
            </w:r>
            <w:r w:rsidR="00001B36">
              <w:rPr>
                <w:rFonts w:ascii="Times New Roman" w:hAnsi="Times New Roman"/>
                <w:i/>
                <w:iCs/>
                <w:szCs w:val="28"/>
              </w:rPr>
              <w:t>5</w:t>
            </w:r>
          </w:p>
        </w:tc>
      </w:tr>
    </w:tbl>
    <w:p w14:paraId="6958C595" w14:textId="77777777" w:rsidR="00D52DF7" w:rsidRPr="00D52DF7" w:rsidRDefault="00D52DF7" w:rsidP="00D52DF7">
      <w:pPr>
        <w:spacing w:line="276" w:lineRule="auto"/>
        <w:jc w:val="center"/>
        <w:rPr>
          <w:rFonts w:ascii="Times New Roman" w:hAnsi="Times New Roman"/>
          <w:b/>
          <w:bCs/>
          <w:sz w:val="8"/>
        </w:rPr>
      </w:pPr>
    </w:p>
    <w:p w14:paraId="0DA0D17B" w14:textId="77777777" w:rsidR="00D52DF7" w:rsidRPr="00D52DF7" w:rsidRDefault="00D52DF7" w:rsidP="00D52DF7">
      <w:pPr>
        <w:spacing w:line="276" w:lineRule="auto"/>
        <w:jc w:val="center"/>
        <w:rPr>
          <w:rFonts w:ascii="Times New Roman" w:hAnsi="Times New Roman"/>
          <w:b/>
          <w:bCs/>
          <w:sz w:val="16"/>
          <w:szCs w:val="28"/>
        </w:rPr>
      </w:pPr>
    </w:p>
    <w:p w14:paraId="6D9101D2" w14:textId="77777777" w:rsidR="00D52DF7" w:rsidRPr="00D52DF7" w:rsidRDefault="00D52DF7" w:rsidP="00D52DF7">
      <w:pPr>
        <w:spacing w:line="276" w:lineRule="auto"/>
        <w:jc w:val="center"/>
        <w:rPr>
          <w:rFonts w:ascii="Times New Roman" w:hAnsi="Times New Roman"/>
          <w:b/>
          <w:bCs/>
          <w:szCs w:val="28"/>
        </w:rPr>
      </w:pPr>
      <w:r w:rsidRPr="00D52DF7">
        <w:rPr>
          <w:rFonts w:ascii="Times New Roman" w:hAnsi="Times New Roman"/>
          <w:b/>
          <w:bCs/>
          <w:szCs w:val="28"/>
        </w:rPr>
        <w:t xml:space="preserve">BÁO CÁO </w:t>
      </w:r>
    </w:p>
    <w:p w14:paraId="310B1EAA" w14:textId="16DC4F38" w:rsidR="00913B0E" w:rsidRDefault="000061C0" w:rsidP="00D52DF7">
      <w:pPr>
        <w:jc w:val="center"/>
        <w:rPr>
          <w:rFonts w:ascii="Times New Roman" w:hAnsi="Times New Roman"/>
          <w:b/>
          <w:spacing w:val="-4"/>
          <w:szCs w:val="28"/>
        </w:rPr>
      </w:pPr>
      <w:r>
        <w:rPr>
          <w:rFonts w:ascii="Times New Roman" w:hAnsi="Times New Roman"/>
          <w:b/>
          <w:spacing w:val="-4"/>
          <w:szCs w:val="28"/>
        </w:rPr>
        <w:t xml:space="preserve">      Đánh giá k</w:t>
      </w:r>
      <w:r w:rsidR="00D52DF7" w:rsidRPr="00D52DF7">
        <w:rPr>
          <w:rFonts w:ascii="Times New Roman" w:hAnsi="Times New Roman"/>
          <w:b/>
          <w:spacing w:val="-4"/>
          <w:szCs w:val="28"/>
        </w:rPr>
        <w:t xml:space="preserve">ết quả thực hiện </w:t>
      </w:r>
      <w:r>
        <w:rPr>
          <w:rFonts w:ascii="Times New Roman" w:hAnsi="Times New Roman"/>
          <w:b/>
          <w:spacing w:val="-4"/>
          <w:szCs w:val="28"/>
        </w:rPr>
        <w:t>công tác,</w:t>
      </w:r>
      <w:r w:rsidR="00D52DF7" w:rsidRPr="00D52DF7">
        <w:rPr>
          <w:rFonts w:ascii="Times New Roman" w:hAnsi="Times New Roman"/>
          <w:b/>
          <w:spacing w:val="-4"/>
          <w:szCs w:val="28"/>
        </w:rPr>
        <w:t xml:space="preserve"> giảm nghèo bền vững </w:t>
      </w:r>
    </w:p>
    <w:p w14:paraId="6EFFC095" w14:textId="58BDE06C" w:rsidR="00D52DF7" w:rsidRPr="00D52DF7" w:rsidRDefault="000061C0" w:rsidP="00D52DF7">
      <w:pPr>
        <w:jc w:val="center"/>
        <w:rPr>
          <w:rFonts w:ascii="Times New Roman" w:hAnsi="Times New Roman"/>
          <w:b/>
          <w:spacing w:val="-4"/>
          <w:szCs w:val="28"/>
        </w:rPr>
      </w:pPr>
      <w:r>
        <w:rPr>
          <w:rFonts w:ascii="Times New Roman" w:hAnsi="Times New Roman"/>
          <w:b/>
          <w:spacing w:val="-4"/>
          <w:szCs w:val="28"/>
        </w:rPr>
        <w:t>06 tháng đầu năm 2026</w:t>
      </w:r>
      <w:r w:rsidR="00D52DF7" w:rsidRPr="00D52DF7">
        <w:rPr>
          <w:rFonts w:ascii="Times New Roman" w:hAnsi="Times New Roman"/>
          <w:b/>
          <w:spacing w:val="-4"/>
          <w:szCs w:val="28"/>
        </w:rPr>
        <w:t xml:space="preserve"> trên địa bàn xã </w:t>
      </w:r>
      <w:r w:rsidR="00913B0E">
        <w:rPr>
          <w:rFonts w:ascii="Times New Roman" w:hAnsi="Times New Roman"/>
          <w:b/>
          <w:spacing w:val="-4"/>
          <w:szCs w:val="28"/>
        </w:rPr>
        <w:t>Kỳ Xuân</w:t>
      </w:r>
    </w:p>
    <w:p w14:paraId="648C1886" w14:textId="4FEDEA79" w:rsidR="00D52DF7" w:rsidRPr="00D52DF7" w:rsidRDefault="00D52DF7" w:rsidP="00D52DF7">
      <w:pPr>
        <w:tabs>
          <w:tab w:val="left" w:pos="1365"/>
        </w:tabs>
        <w:spacing w:before="20" w:after="120" w:line="360" w:lineRule="atLeast"/>
        <w:jc w:val="both"/>
        <w:rPr>
          <w:rFonts w:ascii="Times New Roman" w:hAnsi="Times New Roman"/>
          <w:b/>
        </w:rPr>
      </w:pPr>
      <w:r w:rsidRPr="00D52DF7">
        <w:rPr>
          <w:rFonts w:ascii="Times New Roman" w:hAnsi="Times New Roman"/>
          <w:b/>
          <w:bCs/>
          <w:noProof/>
          <w:sz w:val="22"/>
        </w:rPr>
        <mc:AlternateContent>
          <mc:Choice Requires="wps">
            <w:drawing>
              <wp:anchor distT="0" distB="0" distL="114300" distR="114300" simplePos="0" relativeHeight="251663360" behindDoc="0" locked="0" layoutInCell="1" allowOverlap="1" wp14:anchorId="644EA605" wp14:editId="1ED797F9">
                <wp:simplePos x="0" y="0"/>
                <wp:positionH relativeFrom="column">
                  <wp:posOffset>1939290</wp:posOffset>
                </wp:positionH>
                <wp:positionV relativeFrom="paragraph">
                  <wp:posOffset>48895</wp:posOffset>
                </wp:positionV>
                <wp:extent cx="2038350" cy="0"/>
                <wp:effectExtent l="5715" t="10795" r="13335" b="8255"/>
                <wp:wrapNone/>
                <wp:docPr id="8837191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003F6D"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pt,3.85pt" to="313.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"/>
            </w:pict>
          </mc:Fallback>
        </mc:AlternateContent>
      </w:r>
      <w:r w:rsidRPr="00D52DF7">
        <w:rPr>
          <w:rFonts w:ascii="Times New Roman" w:hAnsi="Times New Roman"/>
          <w:b/>
        </w:rPr>
        <w:t xml:space="preserve">  </w:t>
      </w:r>
    </w:p>
    <w:p w14:paraId="6D95CB62" w14:textId="77777777" w:rsidR="00D52DF7" w:rsidRPr="00D52DF7" w:rsidRDefault="00D52DF7" w:rsidP="00D52DF7">
      <w:pPr>
        <w:snapToGrid w:val="0"/>
        <w:jc w:val="both"/>
        <w:rPr>
          <w:rFonts w:ascii="Times New Roman" w:hAnsi="Times New Roman"/>
          <w:bCs/>
          <w:szCs w:val="28"/>
        </w:rPr>
      </w:pPr>
      <w:r w:rsidRPr="00D52DF7">
        <w:rPr>
          <w:rFonts w:ascii="Times New Roman" w:hAnsi="Times New Roman"/>
          <w:bCs/>
          <w:szCs w:val="28"/>
        </w:rPr>
        <w:tab/>
      </w:r>
      <w:r w:rsidRPr="00D52DF7">
        <w:rPr>
          <w:rFonts w:ascii="Times New Roman" w:hAnsi="Times New Roman"/>
          <w:bCs/>
          <w:szCs w:val="28"/>
        </w:rPr>
        <w:tab/>
        <w:t xml:space="preserve">         Kính gửi: Sở Nông nghiệp và Môi trường</w:t>
      </w:r>
    </w:p>
    <w:p w14:paraId="26A84E5D" w14:textId="77777777" w:rsidR="00D52DF7" w:rsidRPr="00D52DF7" w:rsidRDefault="00D52DF7" w:rsidP="00D52DF7">
      <w:pPr>
        <w:snapToGrid w:val="0"/>
        <w:jc w:val="both"/>
        <w:rPr>
          <w:rFonts w:ascii="Times New Roman" w:hAnsi="Times New Roman"/>
          <w:bCs/>
          <w:szCs w:val="28"/>
        </w:rPr>
      </w:pPr>
    </w:p>
    <w:p w14:paraId="16630AD9" w14:textId="26B1D1EE" w:rsidR="00E6429D" w:rsidRPr="00E6429D" w:rsidRDefault="00E6429D" w:rsidP="00F216A8">
      <w:pPr>
        <w:spacing w:before="80" w:after="60" w:line="264" w:lineRule="auto"/>
        <w:ind w:firstLine="720"/>
        <w:jc w:val="both"/>
        <w:rPr>
          <w:rFonts w:ascii="Times New Roman" w:hAnsi="Times New Roman"/>
          <w:b/>
        </w:rPr>
      </w:pPr>
      <w:r w:rsidRPr="00E6429D">
        <w:rPr>
          <w:rFonts w:ascii="Times New Roman" w:hAnsi="Times New Roman"/>
          <w:b/>
        </w:rPr>
        <w:t xml:space="preserve">I. </w:t>
      </w:r>
      <w:r w:rsidR="00F216A8">
        <w:rPr>
          <w:rFonts w:ascii="Times New Roman" w:hAnsi="Times New Roman"/>
          <w:b/>
        </w:rPr>
        <w:t>CÔNG TÁC LÃNH ĐẠO, CHỈ ĐẠO</w:t>
      </w:r>
    </w:p>
    <w:p w14:paraId="67BDF1CE" w14:textId="530D58EB" w:rsidR="00E6429D" w:rsidRPr="00C86D25" w:rsidRDefault="00C86D25" w:rsidP="00F216A8">
      <w:pPr>
        <w:spacing w:before="80" w:after="60" w:line="264" w:lineRule="auto"/>
        <w:ind w:firstLine="720"/>
        <w:jc w:val="both"/>
        <w:rPr>
          <w:rFonts w:ascii="Times New Roman" w:hAnsi="Times New Roman"/>
          <w:b/>
          <w:bCs/>
        </w:rPr>
      </w:pPr>
      <w:r w:rsidRPr="00C86D25">
        <w:rPr>
          <w:rFonts w:ascii="Times New Roman" w:hAnsi="Times New Roman"/>
          <w:b/>
          <w:bCs/>
        </w:rPr>
        <w:t>1.</w:t>
      </w:r>
      <w:r w:rsidR="00E6429D" w:rsidRPr="00C86D25">
        <w:rPr>
          <w:rFonts w:ascii="Times New Roman" w:hAnsi="Times New Roman"/>
          <w:b/>
          <w:bCs/>
        </w:rPr>
        <w:t xml:space="preserve"> Về công tác chỉ đạo, điều hành</w:t>
      </w:r>
    </w:p>
    <w:p w14:paraId="10C033DC" w14:textId="3CC0E8AA" w:rsidR="00C86D25" w:rsidRPr="00C86D25" w:rsidRDefault="00C86D25" w:rsidP="00F216A8">
      <w:pPr>
        <w:spacing w:before="80" w:after="60" w:line="264" w:lineRule="auto"/>
        <w:ind w:firstLine="720"/>
        <w:jc w:val="both"/>
        <w:rPr>
          <w:rFonts w:ascii="Times New Roman" w:hAnsi="Times New Roman"/>
        </w:rPr>
      </w:pPr>
      <w:r>
        <w:rPr>
          <w:rFonts w:ascii="Times New Roman" w:hAnsi="Times New Roman"/>
        </w:rPr>
        <w:t>- Q</w:t>
      </w:r>
      <w:r w:rsidRPr="00C86D25">
        <w:rPr>
          <w:rFonts w:ascii="Times New Roman" w:hAnsi="Times New Roman"/>
        </w:rPr>
        <w:t>uán triệt và tổ chức triển khai kịp thời, nghiêm túc các chủ trương, chính sách và văn bản chỉ đạo của Trung ương, của tỉnh về thực hiện Chương trình mục tiêu quốc gia giảm nghèo bền vững giai đoạn 2021</w:t>
      </w:r>
      <w:r>
        <w:rPr>
          <w:rFonts w:ascii="Times New Roman" w:hAnsi="Times New Roman"/>
        </w:rPr>
        <w:t xml:space="preserve"> - </w:t>
      </w:r>
      <w:r w:rsidRPr="00C86D25">
        <w:rPr>
          <w:rFonts w:ascii="Times New Roman" w:hAnsi="Times New Roman"/>
        </w:rPr>
        <w:t>2025; trong đó đặc biệt chú trọng triển khai Quyết định số 90/QĐ-TTg ngày 18/01/2022 của Thủ tướng Chính phủ về phê duyệt Chương trình mục tiêu quốc gia giảm nghèo bền vững.</w:t>
      </w:r>
    </w:p>
    <w:p w14:paraId="2E1FA27C" w14:textId="77777777" w:rsidR="00C86D25" w:rsidRDefault="00C86D25" w:rsidP="00F216A8">
      <w:pPr>
        <w:spacing w:before="80" w:after="60" w:line="264" w:lineRule="auto"/>
        <w:ind w:firstLine="720"/>
        <w:jc w:val="both"/>
        <w:rPr>
          <w:rFonts w:ascii="Times New Roman" w:hAnsi="Times New Roman"/>
        </w:rPr>
      </w:pPr>
      <w:r>
        <w:rPr>
          <w:rFonts w:ascii="Times New Roman" w:hAnsi="Times New Roman"/>
        </w:rPr>
        <w:t>- C</w:t>
      </w:r>
      <w:r w:rsidRPr="00C86D25">
        <w:rPr>
          <w:rFonts w:ascii="Times New Roman" w:hAnsi="Times New Roman"/>
        </w:rPr>
        <w:t>hủ động ban hành đầy đủ các văn bản lãnh đạo, chỉ đạo để tổ chức thực hiện trên địa bàn, cụ thể</w:t>
      </w:r>
      <w:r>
        <w:rPr>
          <w:rFonts w:ascii="Times New Roman" w:hAnsi="Times New Roman"/>
        </w:rPr>
        <w:t>:</w:t>
      </w:r>
    </w:p>
    <w:p w14:paraId="56CE6A88" w14:textId="499F4CC5" w:rsidR="00C86D25" w:rsidRDefault="00C86D25" w:rsidP="00F216A8">
      <w:pPr>
        <w:spacing w:before="80" w:after="60" w:line="264" w:lineRule="auto"/>
        <w:ind w:firstLine="720"/>
        <w:jc w:val="both"/>
        <w:rPr>
          <w:rFonts w:ascii="Times New Roman" w:hAnsi="Times New Roman"/>
          <w:spacing w:val="-4"/>
        </w:rPr>
      </w:pPr>
      <w:r w:rsidRPr="00F216A8">
        <w:rPr>
          <w:rFonts w:ascii="Times New Roman" w:hAnsi="Times New Roman"/>
          <w:spacing w:val="-4"/>
        </w:rPr>
        <w:t xml:space="preserve">+ Quyết định số </w:t>
      </w:r>
      <w:r w:rsidR="00C32232">
        <w:rPr>
          <w:rFonts w:ascii="Times New Roman" w:hAnsi="Times New Roman"/>
          <w:spacing w:val="-4"/>
        </w:rPr>
        <w:t>464</w:t>
      </w:r>
      <w:r w:rsidRPr="00F216A8">
        <w:rPr>
          <w:rFonts w:ascii="Times New Roman" w:hAnsi="Times New Roman"/>
          <w:spacing w:val="-4"/>
        </w:rPr>
        <w:t xml:space="preserve">/QĐ-UBND ngày </w:t>
      </w:r>
      <w:r w:rsidR="00C32232">
        <w:rPr>
          <w:rFonts w:ascii="Times New Roman" w:hAnsi="Times New Roman"/>
          <w:spacing w:val="-4"/>
        </w:rPr>
        <w:t>24/3/2026</w:t>
      </w:r>
      <w:r w:rsidRPr="00F216A8">
        <w:rPr>
          <w:rFonts w:ascii="Times New Roman" w:hAnsi="Times New Roman"/>
          <w:spacing w:val="-4"/>
        </w:rPr>
        <w:t xml:space="preserve"> về việc </w:t>
      </w:r>
      <w:r w:rsidR="00C32232">
        <w:rPr>
          <w:rFonts w:ascii="Times New Roman" w:hAnsi="Times New Roman"/>
          <w:spacing w:val="-4"/>
        </w:rPr>
        <w:t>phê duyệt hỗ trợ kinh phí tiền điện cho hộ nghèo quý I năm 2026</w:t>
      </w:r>
      <w:r w:rsidRPr="00F216A8">
        <w:rPr>
          <w:rFonts w:ascii="Times New Roman" w:hAnsi="Times New Roman"/>
          <w:spacing w:val="-4"/>
        </w:rPr>
        <w:t>;</w:t>
      </w:r>
    </w:p>
    <w:p w14:paraId="7047EFC8" w14:textId="0B9D921D" w:rsidR="00C46E29" w:rsidRDefault="00C46E29" w:rsidP="00F216A8">
      <w:pPr>
        <w:spacing w:before="80" w:after="60" w:line="264" w:lineRule="auto"/>
        <w:ind w:firstLine="720"/>
        <w:jc w:val="both"/>
        <w:rPr>
          <w:rFonts w:ascii="Times New Roman" w:hAnsi="Times New Roman"/>
          <w:spacing w:val="-4"/>
        </w:rPr>
      </w:pPr>
      <w:r>
        <w:rPr>
          <w:rFonts w:ascii="Times New Roman" w:hAnsi="Times New Roman"/>
          <w:spacing w:val="-4"/>
        </w:rPr>
        <w:t>+ Báo cáo số 48/BC-UBND ngày 06/3/2026 X</w:t>
      </w:r>
      <w:r w:rsidRPr="00C46E29">
        <w:rPr>
          <w:rFonts w:ascii="Times New Roman" w:hAnsi="Times New Roman"/>
          <w:spacing w:val="-4"/>
        </w:rPr>
        <w:t>ây dựng Đề án phát triển nông nghiệp, nông thôn, xây dựng nông thôn mới và giảm nghèo bền vững xã Kỳ Xuân giai đoạn 2026-2030</w:t>
      </w:r>
    </w:p>
    <w:p w14:paraId="58744F2D" w14:textId="1374C460" w:rsidR="00C46E29" w:rsidRPr="00F216A8" w:rsidRDefault="00C46E29" w:rsidP="00F216A8">
      <w:pPr>
        <w:spacing w:before="80" w:after="60" w:line="264" w:lineRule="auto"/>
        <w:ind w:firstLine="720"/>
        <w:jc w:val="both"/>
        <w:rPr>
          <w:rFonts w:ascii="Times New Roman" w:hAnsi="Times New Roman"/>
          <w:spacing w:val="-4"/>
        </w:rPr>
      </w:pPr>
      <w:r>
        <w:rPr>
          <w:rFonts w:ascii="Times New Roman" w:hAnsi="Times New Roman"/>
          <w:spacing w:val="-4"/>
        </w:rPr>
        <w:t>+ Công văn số 317/CV-UBND ngày 26/3/2026 về</w:t>
      </w:r>
      <w:r w:rsidRPr="00C46E29">
        <w:rPr>
          <w:rFonts w:ascii="Times New Roman" w:hAnsi="Times New Roman"/>
          <w:spacing w:val="-4"/>
        </w:rPr>
        <w:t xml:space="preserve"> rà soát, tổng hợp kinh phí thực hiện Chương trình MTQG giảm nghèo bền vững năm 2025 chuyển sang 2026</w:t>
      </w:r>
    </w:p>
    <w:p w14:paraId="7C62ECB5" w14:textId="5FE0C0ED" w:rsidR="00C86D25" w:rsidRPr="00C86D25" w:rsidRDefault="00C32232" w:rsidP="00F216A8">
      <w:pPr>
        <w:spacing w:before="80" w:after="60" w:line="264" w:lineRule="auto"/>
        <w:ind w:firstLine="720"/>
        <w:jc w:val="both"/>
        <w:rPr>
          <w:rFonts w:ascii="Times New Roman" w:hAnsi="Times New Roman"/>
        </w:rPr>
      </w:pPr>
      <w:r>
        <w:rPr>
          <w:rFonts w:ascii="Times New Roman" w:hAnsi="Times New Roman"/>
        </w:rPr>
        <w:t>+</w:t>
      </w:r>
      <w:r w:rsidR="00C86D25">
        <w:rPr>
          <w:rFonts w:ascii="Times New Roman" w:hAnsi="Times New Roman"/>
        </w:rPr>
        <w:t xml:space="preserve"> </w:t>
      </w:r>
      <w:r w:rsidR="00C86D25" w:rsidRPr="00C86D25">
        <w:rPr>
          <w:rFonts w:ascii="Times New Roman" w:hAnsi="Times New Roman"/>
        </w:rPr>
        <w:t>Thông qua việc ban hành và triển khai đồng bộ các văn bản chỉ đạo, công tác giảm nghèo bền vững trên địa bàn xã được tổ chức thực hiện thống nhất, có trọng tâm, trọng điểm, bảo đảm đúng đối tượng, đúng quy trình và đúng quy định hiện hành.</w:t>
      </w:r>
    </w:p>
    <w:p w14:paraId="0B08EF1C" w14:textId="77777777" w:rsidR="00C86D25" w:rsidRDefault="00C86D25" w:rsidP="00F216A8">
      <w:pPr>
        <w:spacing w:before="80" w:after="60" w:line="264" w:lineRule="auto"/>
        <w:ind w:firstLine="720"/>
        <w:jc w:val="both"/>
        <w:rPr>
          <w:rFonts w:ascii="Times New Roman" w:hAnsi="Times New Roman"/>
        </w:rPr>
      </w:pPr>
      <w:r w:rsidRPr="00C86D25">
        <w:rPr>
          <w:rFonts w:ascii="Times New Roman" w:hAnsi="Times New Roman"/>
          <w:b/>
          <w:bCs/>
        </w:rPr>
        <w:t xml:space="preserve">2. </w:t>
      </w:r>
      <w:r w:rsidR="00E6429D" w:rsidRPr="00C86D25">
        <w:rPr>
          <w:rFonts w:ascii="Times New Roman" w:hAnsi="Times New Roman"/>
          <w:b/>
          <w:bCs/>
        </w:rPr>
        <w:t>Về hoạt động kiểm tra, giám sát</w:t>
      </w:r>
      <w:r w:rsidRPr="00C86D25">
        <w:rPr>
          <w:rFonts w:ascii="Times New Roman" w:hAnsi="Times New Roman"/>
          <w:b/>
          <w:bCs/>
        </w:rPr>
        <w:t>:</w:t>
      </w:r>
      <w:r>
        <w:rPr>
          <w:rFonts w:ascii="Times New Roman" w:hAnsi="Times New Roman"/>
        </w:rPr>
        <w:t xml:space="preserve"> </w:t>
      </w:r>
    </w:p>
    <w:p w14:paraId="5CA8884F" w14:textId="248397BF" w:rsidR="00C86D25" w:rsidRPr="00C86D25" w:rsidRDefault="00C86D25" w:rsidP="00F216A8">
      <w:pPr>
        <w:spacing w:before="80" w:after="60" w:line="264" w:lineRule="auto"/>
        <w:ind w:firstLine="720"/>
        <w:jc w:val="both"/>
        <w:rPr>
          <w:rFonts w:ascii="Times New Roman" w:hAnsi="Times New Roman"/>
          <w:bCs/>
        </w:rPr>
      </w:pPr>
      <w:r w:rsidRPr="00C86D25">
        <w:rPr>
          <w:rFonts w:ascii="Times New Roman" w:hAnsi="Times New Roman"/>
          <w:bCs/>
        </w:rPr>
        <w:t>Đã chỉ đạo tổ chức kiểm tra, giám sát việc thực hiện các nội dung của Chương trình mục tiêu quốc gia giảm nghèo bền vững trên địa bàn; tập trung giám sát các khâu: rà soát, xác định đối tượng thụ hưởng; triển khai các chính sách hỗ trợ; thực hiện các mô hình, dự án giảm nghèo; việc sử dụng nguồn lực và hiệu quả thực hiện chương trình.</w:t>
      </w:r>
    </w:p>
    <w:p w14:paraId="48822128" w14:textId="77777777" w:rsidR="00C86D25" w:rsidRPr="00C86D25" w:rsidRDefault="00C86D25" w:rsidP="00F216A8">
      <w:pPr>
        <w:spacing w:before="80" w:after="60" w:line="264" w:lineRule="auto"/>
        <w:ind w:firstLine="720"/>
        <w:jc w:val="both"/>
        <w:rPr>
          <w:rFonts w:ascii="Times New Roman" w:hAnsi="Times New Roman"/>
          <w:bCs/>
        </w:rPr>
      </w:pPr>
      <w:r w:rsidRPr="00C86D25">
        <w:rPr>
          <w:rFonts w:ascii="Times New Roman" w:hAnsi="Times New Roman"/>
          <w:bCs/>
        </w:rPr>
        <w:lastRenderedPageBreak/>
        <w:t>Qua công tác kiểm tra, giám sát, kịp thời phát hiện, chấn chỉnh những tồn tại, hạn chế trong quá trình triển khai; đồng thời rút kinh nghiệm, đề xuất các giải pháp nhằm nâng cao hiệu quả thực hiện Chương trình mục tiêu quốc gia giảm nghèo bền vững trong thời gian tiếp theo.</w:t>
      </w:r>
    </w:p>
    <w:p w14:paraId="6698DFEA" w14:textId="5449B02E" w:rsidR="00B95CAE" w:rsidRPr="002426B1" w:rsidRDefault="00B95CAE" w:rsidP="00F216A8">
      <w:pPr>
        <w:spacing w:before="80" w:after="60" w:line="264" w:lineRule="auto"/>
        <w:ind w:firstLine="720"/>
        <w:jc w:val="both"/>
        <w:rPr>
          <w:rFonts w:ascii="Times New Roman" w:hAnsi="Times New Roman"/>
          <w:b/>
        </w:rPr>
      </w:pPr>
      <w:r w:rsidRPr="002426B1">
        <w:rPr>
          <w:rFonts w:ascii="Times New Roman" w:hAnsi="Times New Roman"/>
          <w:b/>
        </w:rPr>
        <w:t>II. K</w:t>
      </w:r>
      <w:r w:rsidR="00F216A8">
        <w:rPr>
          <w:rFonts w:ascii="Times New Roman" w:hAnsi="Times New Roman"/>
          <w:b/>
        </w:rPr>
        <w:t>ẾT QUẢ THỰC HIỆN</w:t>
      </w:r>
    </w:p>
    <w:p w14:paraId="387554E5" w14:textId="2D02956D" w:rsidR="00B95CAE" w:rsidRPr="00C86D25" w:rsidRDefault="00B95CAE" w:rsidP="00F216A8">
      <w:pPr>
        <w:spacing w:before="80" w:after="60" w:line="264" w:lineRule="auto"/>
        <w:ind w:firstLine="720"/>
        <w:jc w:val="both"/>
        <w:rPr>
          <w:rFonts w:ascii="Times New Roman" w:hAnsi="Times New Roman"/>
          <w:b/>
          <w:iCs/>
          <w:color w:val="000000" w:themeColor="text1"/>
        </w:rPr>
      </w:pPr>
      <w:r w:rsidRPr="00C86D25">
        <w:rPr>
          <w:rFonts w:ascii="Times New Roman" w:hAnsi="Times New Roman"/>
          <w:b/>
          <w:iCs/>
          <w:color w:val="000000" w:themeColor="text1"/>
        </w:rPr>
        <w:t xml:space="preserve">1. Kết quả thực hiện các </w:t>
      </w:r>
      <w:r w:rsidR="00C32232">
        <w:rPr>
          <w:rFonts w:ascii="Times New Roman" w:hAnsi="Times New Roman"/>
          <w:b/>
          <w:iCs/>
          <w:color w:val="000000" w:themeColor="text1"/>
        </w:rPr>
        <w:t>chính sách</w:t>
      </w:r>
    </w:p>
    <w:p w14:paraId="7C05D071" w14:textId="05050722" w:rsidR="00D81673" w:rsidRPr="00D52DF7" w:rsidRDefault="00D52DF7" w:rsidP="00F216A8">
      <w:pPr>
        <w:spacing w:before="80" w:after="60" w:line="264" w:lineRule="auto"/>
        <w:ind w:firstLine="720"/>
        <w:jc w:val="both"/>
        <w:rPr>
          <w:rFonts w:ascii="Times New Roman" w:hAnsi="Times New Roman"/>
        </w:rPr>
      </w:pPr>
      <w:r w:rsidRPr="00C86D25">
        <w:rPr>
          <w:rFonts w:ascii="Times New Roman" w:hAnsi="Times New Roman"/>
          <w:iCs/>
        </w:rPr>
        <w:t>-</w:t>
      </w:r>
      <w:r>
        <w:rPr>
          <w:rFonts w:ascii="Times New Roman" w:hAnsi="Times New Roman"/>
        </w:rPr>
        <w:t xml:space="preserve"> </w:t>
      </w:r>
      <w:r w:rsidR="00C32232">
        <w:rPr>
          <w:rFonts w:ascii="Times New Roman" w:hAnsi="Times New Roman"/>
        </w:rPr>
        <w:t xml:space="preserve">Chính sách hỗ trợ tiền điện: Hỗ trợ </w:t>
      </w:r>
      <w:r w:rsidR="00D67C36">
        <w:rPr>
          <w:rFonts w:ascii="Times New Roman" w:hAnsi="Times New Roman"/>
        </w:rPr>
        <w:t xml:space="preserve">tiền điện quý I năm 2026 </w:t>
      </w:r>
      <w:r w:rsidR="00C32232">
        <w:rPr>
          <w:rFonts w:ascii="Times New Roman" w:hAnsi="Times New Roman"/>
        </w:rPr>
        <w:t xml:space="preserve">cho 189 đối tượng với tổng số tiền 36.382.480 đồng </w:t>
      </w:r>
    </w:p>
    <w:p w14:paraId="69201A81" w14:textId="5DECE60E" w:rsidR="00001B36" w:rsidRPr="00F216A8" w:rsidRDefault="00D67C36" w:rsidP="00001B36">
      <w:pPr>
        <w:spacing w:before="80" w:after="60" w:line="264" w:lineRule="auto"/>
        <w:ind w:firstLine="720"/>
        <w:jc w:val="both"/>
        <w:rPr>
          <w:rFonts w:ascii="Times New Roman" w:hAnsi="Times New Roman"/>
        </w:rPr>
      </w:pPr>
      <w:r w:rsidRPr="00C86D25">
        <w:rPr>
          <w:rFonts w:ascii="Times New Roman" w:hAnsi="Times New Roman"/>
          <w:iCs/>
        </w:rPr>
        <w:t>-</w:t>
      </w:r>
      <w:r>
        <w:rPr>
          <w:rFonts w:ascii="Times New Roman" w:hAnsi="Times New Roman"/>
        </w:rPr>
        <w:t xml:space="preserve"> Chính sách hỗ trợ bảo hiểm y tế: Hỗ trợ bảo hiểm y tế 6 tháng đầu năm 2026 cho 162 đối tượng hộ nghèo với tổng số tiền 96.111.900 đồng và 308 đối tượng hộ cận nghèo với tổng số tiền 193.752.000 đồng;</w:t>
      </w:r>
      <w:r w:rsidR="00001B36" w:rsidRPr="00001B36">
        <w:rPr>
          <w:rFonts w:ascii="Times New Roman" w:hAnsi="Times New Roman"/>
        </w:rPr>
        <w:t xml:space="preserve"> </w:t>
      </w:r>
      <w:r w:rsidR="00001B36">
        <w:rPr>
          <w:rFonts w:ascii="Times New Roman" w:hAnsi="Times New Roman"/>
        </w:rPr>
        <w:t xml:space="preserve">Đảm bảo </w:t>
      </w:r>
      <w:r w:rsidR="00001B36" w:rsidRPr="00F216A8">
        <w:rPr>
          <w:rFonts w:ascii="Times New Roman" w:hAnsi="Times New Roman"/>
        </w:rPr>
        <w:t>100% hộ nghèo, hộ cận nghèo được cấp thẻ BHYT theo quy định, góp phần đảm bảo quyền tiếp cận dịch vụ y tế.</w:t>
      </w:r>
    </w:p>
    <w:p w14:paraId="5EAB9ACD" w14:textId="01610162" w:rsidR="00D81673" w:rsidRDefault="00D52DF7" w:rsidP="00F216A8">
      <w:pPr>
        <w:spacing w:before="80" w:after="60" w:line="264" w:lineRule="auto"/>
        <w:ind w:firstLine="720"/>
        <w:jc w:val="both"/>
        <w:rPr>
          <w:rFonts w:ascii="Times New Roman" w:hAnsi="Times New Roman"/>
        </w:rPr>
      </w:pPr>
      <w:r>
        <w:rPr>
          <w:rFonts w:ascii="Times New Roman" w:hAnsi="Times New Roman"/>
        </w:rPr>
        <w:t xml:space="preserve">- </w:t>
      </w:r>
      <w:r w:rsidR="00D03069">
        <w:rPr>
          <w:rFonts w:ascii="Times New Roman" w:hAnsi="Times New Roman"/>
        </w:rPr>
        <w:t>Hỗ trợ nhà ở: Hỗ trợ xây dựng nhà ở cho 01 h</w:t>
      </w:r>
      <w:r w:rsidR="00D03069" w:rsidRPr="00D03069">
        <w:rPr>
          <w:rFonts w:ascii="Times New Roman" w:hAnsi="Times New Roman"/>
        </w:rPr>
        <w:t>ộ nghèo</w:t>
      </w:r>
      <w:r w:rsidR="00D03069">
        <w:rPr>
          <w:rFonts w:ascii="Times New Roman" w:hAnsi="Times New Roman"/>
        </w:rPr>
        <w:t xml:space="preserve"> và 02</w:t>
      </w:r>
      <w:r w:rsidR="00D03069" w:rsidRPr="00D03069">
        <w:rPr>
          <w:rFonts w:ascii="Times New Roman" w:hAnsi="Times New Roman"/>
        </w:rPr>
        <w:t xml:space="preserve"> cận nghèo </w:t>
      </w:r>
      <w:r w:rsidR="00D03069">
        <w:rPr>
          <w:rFonts w:ascii="Times New Roman" w:hAnsi="Times New Roman"/>
        </w:rPr>
        <w:t>với t</w:t>
      </w:r>
      <w:r w:rsidR="00D03069" w:rsidRPr="00D03069">
        <w:rPr>
          <w:rFonts w:ascii="Times New Roman" w:hAnsi="Times New Roman"/>
        </w:rPr>
        <w:t xml:space="preserve">ổng số tiền 210 triệu </w:t>
      </w:r>
      <w:r w:rsidR="00D03069" w:rsidRPr="00D03069">
        <w:rPr>
          <w:rFonts w:ascii="Times New Roman" w:hAnsi="Times New Roman" w:hint="eastAsia"/>
        </w:rPr>
        <w:t>đ</w:t>
      </w:r>
      <w:r w:rsidR="00D03069" w:rsidRPr="00D03069">
        <w:rPr>
          <w:rFonts w:ascii="Times New Roman" w:hAnsi="Times New Roman"/>
        </w:rPr>
        <w:t>ồng</w:t>
      </w:r>
      <w:r w:rsidR="00D03069">
        <w:rPr>
          <w:rFonts w:ascii="Times New Roman" w:hAnsi="Times New Roman"/>
        </w:rPr>
        <w:t>.</w:t>
      </w:r>
    </w:p>
    <w:p w14:paraId="79F5C6D8" w14:textId="62E7835F" w:rsidR="00001B36" w:rsidRDefault="00001B36" w:rsidP="00F216A8">
      <w:pPr>
        <w:spacing w:before="80" w:after="60" w:line="264" w:lineRule="auto"/>
        <w:ind w:firstLine="720"/>
        <w:jc w:val="both"/>
        <w:rPr>
          <w:rFonts w:ascii="Times New Roman" w:hAnsi="Times New Roman"/>
        </w:rPr>
      </w:pPr>
      <w:r>
        <w:rPr>
          <w:rFonts w:ascii="Times New Roman" w:hAnsi="Times New Roman"/>
        </w:rPr>
        <w:t>- Hỗ trợ vay vốn tín dụng: Tổng vốn vay của hộ nghèo và hộ cận nghèo 6 tháng sầu năm với số tiền 360 triệu đồng.</w:t>
      </w:r>
    </w:p>
    <w:p w14:paraId="684064E8" w14:textId="77777777" w:rsidR="00001B36" w:rsidRDefault="00001B36" w:rsidP="00001B36">
      <w:pPr>
        <w:spacing w:before="80" w:after="60" w:line="264" w:lineRule="auto"/>
        <w:ind w:firstLine="720"/>
        <w:jc w:val="both"/>
        <w:rPr>
          <w:rFonts w:ascii="Times New Roman" w:hAnsi="Times New Roman"/>
        </w:rPr>
      </w:pPr>
      <w:r w:rsidRPr="00F216A8">
        <w:rPr>
          <w:rFonts w:ascii="Times New Roman" w:hAnsi="Times New Roman"/>
        </w:rPr>
        <w:t xml:space="preserve">- Chính sách hỗ trợ học tập: Học sinh thuộc hộ nghèo, hộ cận nghèo được miễn, giảm học phí và hỗ trợ chi phí học tập </w:t>
      </w:r>
      <w:proofErr w:type="gramStart"/>
      <w:r w:rsidRPr="00F216A8">
        <w:rPr>
          <w:rFonts w:ascii="Times New Roman" w:hAnsi="Times New Roman"/>
        </w:rPr>
        <w:t>theo</w:t>
      </w:r>
      <w:proofErr w:type="gramEnd"/>
      <w:r w:rsidRPr="00F216A8">
        <w:rPr>
          <w:rFonts w:ascii="Times New Roman" w:hAnsi="Times New Roman"/>
        </w:rPr>
        <w:t xml:space="preserve"> quy định.</w:t>
      </w:r>
    </w:p>
    <w:p w14:paraId="5274432D" w14:textId="77777777" w:rsidR="00001B36" w:rsidRDefault="00001B36" w:rsidP="00001B36">
      <w:pPr>
        <w:spacing w:before="80" w:after="60" w:line="264" w:lineRule="auto"/>
        <w:ind w:firstLine="720"/>
        <w:jc w:val="both"/>
        <w:rPr>
          <w:rFonts w:ascii="Times New Roman" w:hAnsi="Times New Roman"/>
        </w:rPr>
      </w:pPr>
      <w:r w:rsidRPr="00F216A8">
        <w:rPr>
          <w:rFonts w:ascii="Times New Roman" w:hAnsi="Times New Roman"/>
        </w:rPr>
        <w:t>- Hỗ trợ pháp lý: Tổ chức tuyên truyền, trợ giúp pháp lý cho người nghèo, giúp người dân nâng cao nhận thức pháp luật.</w:t>
      </w:r>
    </w:p>
    <w:p w14:paraId="5F220807" w14:textId="77777777" w:rsidR="00FC4EE0" w:rsidRDefault="00FC4EE0" w:rsidP="00001B36">
      <w:pPr>
        <w:spacing w:before="80" w:after="60" w:line="264" w:lineRule="auto"/>
        <w:ind w:firstLine="720"/>
        <w:jc w:val="both"/>
      </w:pPr>
      <w:r w:rsidRPr="00FC4EE0">
        <w:rPr>
          <w:b/>
        </w:rPr>
        <w:t>2. Kết quả thực hiện văn bản số 2273/UBND-VX2 của Ủy ban nhân dân tỉnh</w:t>
      </w:r>
      <w:r>
        <w:t xml:space="preserve"> </w:t>
      </w:r>
    </w:p>
    <w:p w14:paraId="4906361C" w14:textId="77777777" w:rsidR="00FC4EE0" w:rsidRDefault="00FC4EE0" w:rsidP="00001B36">
      <w:pPr>
        <w:spacing w:before="80" w:after="60" w:line="264" w:lineRule="auto"/>
        <w:ind w:firstLine="720"/>
        <w:jc w:val="both"/>
      </w:pPr>
      <w:r>
        <w:t xml:space="preserve">- Hỗ trợ hộ nghèo, hộ cận nghèo tiếp cận các dịch vụ xã hội cơ bản, nâng cao chất lượng cuộc sống; </w:t>
      </w:r>
    </w:p>
    <w:p w14:paraId="2DE4A557" w14:textId="77777777" w:rsidR="00FC4EE0" w:rsidRDefault="00FC4EE0" w:rsidP="00001B36">
      <w:pPr>
        <w:spacing w:before="80" w:after="60" w:line="264" w:lineRule="auto"/>
        <w:ind w:firstLine="720"/>
        <w:jc w:val="both"/>
      </w:pPr>
      <w:r>
        <w:t xml:space="preserve">- 100 cán bộ làm công tác giảm nghèo được đào tạo, tập huấn kiến thức quản lý và triển khai công tác giảm nghèo </w:t>
      </w:r>
    </w:p>
    <w:p w14:paraId="3B7157E4" w14:textId="77777777" w:rsidR="00FC4EE0" w:rsidRDefault="00FC4EE0" w:rsidP="00001B36">
      <w:pPr>
        <w:spacing w:before="80" w:after="60" w:line="264" w:lineRule="auto"/>
        <w:ind w:firstLine="720"/>
        <w:jc w:val="both"/>
      </w:pPr>
      <w:r>
        <w:t xml:space="preserve">- 100% hộ nghèo, hộ cận nghèo, hộ mới thoát nghèo có nhu cầu và điều kiện vay vốn sản xuất, kinh doanh, dịch vụ, xuất khẩu </w:t>
      </w:r>
      <w:proofErr w:type="gramStart"/>
      <w:r>
        <w:t>lao</w:t>
      </w:r>
      <w:proofErr w:type="gramEnd"/>
      <w:r>
        <w:t xml:space="preserve"> động… được tiếp cận nguồn vốn tín dụng ưu đãi theo quy định. </w:t>
      </w:r>
    </w:p>
    <w:p w14:paraId="35E06DC1" w14:textId="77777777" w:rsidR="00FC4EE0" w:rsidRDefault="00FC4EE0" w:rsidP="00001B36">
      <w:pPr>
        <w:spacing w:before="80" w:after="60" w:line="264" w:lineRule="auto"/>
        <w:ind w:firstLine="720"/>
        <w:jc w:val="both"/>
      </w:pPr>
      <w:r>
        <w:t xml:space="preserve">- 100% hộ nghèo, hộ cận nghèo được cấp thẻ BHYT và khám chữa bệnh </w:t>
      </w:r>
      <w:proofErr w:type="gramStart"/>
      <w:r>
        <w:t>theo</w:t>
      </w:r>
      <w:proofErr w:type="gramEnd"/>
      <w:r>
        <w:t xml:space="preserve"> đúng quy định; </w:t>
      </w:r>
    </w:p>
    <w:p w14:paraId="7BAF7ACE" w14:textId="77777777" w:rsidR="00FC4EE0" w:rsidRDefault="00FC4EE0" w:rsidP="00001B36">
      <w:pPr>
        <w:spacing w:before="80" w:after="60" w:line="264" w:lineRule="auto"/>
        <w:ind w:firstLine="720"/>
        <w:jc w:val="both"/>
      </w:pPr>
      <w:r>
        <w:t xml:space="preserve">- 100% học sinh con hộ nghèo, hộ cận nghèo được hỗ trợ miễn, giảm học </w:t>
      </w:r>
      <w:proofErr w:type="gramStart"/>
      <w:r>
        <w:t>phí ,</w:t>
      </w:r>
      <w:proofErr w:type="gramEnd"/>
      <w:r>
        <w:t xml:space="preserve"> hỗ trợ chi phí học tập và một số khoản đóng góp khác. </w:t>
      </w:r>
    </w:p>
    <w:p w14:paraId="2936C951" w14:textId="77777777" w:rsidR="00FC4EE0" w:rsidRDefault="00FC4EE0" w:rsidP="00001B36">
      <w:pPr>
        <w:spacing w:before="80" w:after="60" w:line="264" w:lineRule="auto"/>
        <w:ind w:firstLine="720"/>
        <w:jc w:val="both"/>
      </w:pPr>
      <w:r>
        <w:t xml:space="preserve">- 100% hộ nghèo trong độ tuổi </w:t>
      </w:r>
      <w:proofErr w:type="gramStart"/>
      <w:r>
        <w:t>lao</w:t>
      </w:r>
      <w:proofErr w:type="gramEnd"/>
      <w:r>
        <w:t xml:space="preserve"> động có nhu cầu học nghề được hỗ trợ đào tạo nghề, ưu tiên giới thiệu việc làm. </w:t>
      </w:r>
    </w:p>
    <w:p w14:paraId="6D2D675D" w14:textId="77777777" w:rsidR="00FC4EE0" w:rsidRDefault="00FC4EE0" w:rsidP="00001B36">
      <w:pPr>
        <w:spacing w:before="80" w:after="60" w:line="264" w:lineRule="auto"/>
        <w:ind w:firstLine="720"/>
        <w:jc w:val="both"/>
      </w:pPr>
      <w:r>
        <w:lastRenderedPageBreak/>
        <w:t xml:space="preserve">- 100% hộ nghèo, hộ cận nghèo, hộ mới thoát nghèo có nhu cầu vay vốn được vay vốn tín dụng ưu đãi từ Ngân hàng Chính sách xã hội </w:t>
      </w:r>
    </w:p>
    <w:p w14:paraId="0AD5C5B2" w14:textId="77777777" w:rsidR="00FC4EE0" w:rsidRDefault="00FC4EE0" w:rsidP="00001B36">
      <w:pPr>
        <w:spacing w:before="80" w:after="60" w:line="264" w:lineRule="auto"/>
        <w:ind w:firstLine="720"/>
        <w:jc w:val="both"/>
      </w:pPr>
      <w:r>
        <w:t xml:space="preserve">- 100% hộ nghèo, hộ cận nghèo có khả năng </w:t>
      </w:r>
      <w:proofErr w:type="gramStart"/>
      <w:r>
        <w:t>lao</w:t>
      </w:r>
      <w:proofErr w:type="gramEnd"/>
      <w:r>
        <w:t xml:space="preserve"> động được hỗ trợ mô hình sinh kế giảm nghèo. </w:t>
      </w:r>
    </w:p>
    <w:p w14:paraId="0ADEC9EF" w14:textId="460E01DA" w:rsidR="00FC4EE0" w:rsidRPr="00F216A8" w:rsidRDefault="00FC4EE0" w:rsidP="00001B36">
      <w:pPr>
        <w:spacing w:before="80" w:after="60" w:line="264" w:lineRule="auto"/>
        <w:ind w:firstLine="720"/>
        <w:jc w:val="both"/>
        <w:rPr>
          <w:rFonts w:ascii="Times New Roman" w:hAnsi="Times New Roman"/>
        </w:rPr>
      </w:pPr>
      <w:r>
        <w:t xml:space="preserve">- 100% hộ nghèo có nhà ở đảm bảo an toàn, ổn định, có khả năng chống chịu tác động của thiên </w:t>
      </w:r>
      <w:proofErr w:type="gramStart"/>
      <w:r>
        <w:t>tai</w:t>
      </w:r>
      <w:proofErr w:type="gramEnd"/>
      <w:r>
        <w:t>, góp phần nâng cao chất lượng cuộc sống và giảm nghèo bền vững.</w:t>
      </w:r>
    </w:p>
    <w:p w14:paraId="5FE2A860" w14:textId="644294EE" w:rsidR="00B95CAE" w:rsidRPr="00F216A8" w:rsidRDefault="00B95CAE" w:rsidP="00F216A8">
      <w:pPr>
        <w:spacing w:before="80" w:after="60" w:line="264" w:lineRule="auto"/>
        <w:ind w:firstLine="720"/>
        <w:jc w:val="both"/>
        <w:rPr>
          <w:rFonts w:ascii="Times New Roman" w:hAnsi="Times New Roman"/>
          <w:b/>
          <w:iCs/>
          <w:color w:val="000000" w:themeColor="text1"/>
          <w:spacing w:val="-8"/>
          <w:lang w:val="sq-AL"/>
        </w:rPr>
      </w:pPr>
      <w:r w:rsidRPr="00F216A8">
        <w:rPr>
          <w:rFonts w:ascii="Times New Roman" w:hAnsi="Times New Roman"/>
          <w:b/>
          <w:iCs/>
          <w:color w:val="000000" w:themeColor="text1"/>
          <w:spacing w:val="-8"/>
          <w:lang w:val="sq-AL"/>
        </w:rPr>
        <w:t xml:space="preserve">3. Kết quả thực hiện </w:t>
      </w:r>
      <w:r w:rsidR="007E6B3E" w:rsidRPr="00F216A8">
        <w:rPr>
          <w:rFonts w:ascii="Times New Roman" w:hAnsi="Times New Roman"/>
          <w:b/>
          <w:iCs/>
          <w:spacing w:val="-8"/>
          <w:szCs w:val="28"/>
        </w:rPr>
        <w:t xml:space="preserve">Chương trình MTQG giảm nghèo </w:t>
      </w:r>
    </w:p>
    <w:p w14:paraId="6C8B3904" w14:textId="2B83AC6D" w:rsidR="00F216A8" w:rsidRPr="00F216A8" w:rsidRDefault="008A4329" w:rsidP="00F216A8">
      <w:pPr>
        <w:spacing w:before="80" w:after="60" w:line="264" w:lineRule="auto"/>
        <w:ind w:firstLine="720"/>
        <w:jc w:val="both"/>
        <w:rPr>
          <w:rFonts w:ascii="Times New Roman" w:hAnsi="Times New Roman"/>
        </w:rPr>
      </w:pPr>
      <w:r w:rsidRPr="00F216A8">
        <w:rPr>
          <w:rFonts w:ascii="Times New Roman" w:hAnsi="Times New Roman"/>
        </w:rPr>
        <w:t xml:space="preserve">Tổng kinh phí </w:t>
      </w:r>
      <w:r w:rsidR="007E6B3E" w:rsidRPr="00F216A8">
        <w:rPr>
          <w:rFonts w:ascii="Times New Roman" w:hAnsi="Times New Roman"/>
        </w:rPr>
        <w:t>Chương trình MTQG giảm nghèo bền vững năm 2025</w:t>
      </w:r>
      <w:r w:rsidR="00001B36">
        <w:rPr>
          <w:rFonts w:ascii="Times New Roman" w:hAnsi="Times New Roman"/>
        </w:rPr>
        <w:t xml:space="preserve"> chuyển nguồn sang năm 2026</w:t>
      </w:r>
      <w:r w:rsidR="007E6B3E" w:rsidRPr="00F216A8">
        <w:rPr>
          <w:rFonts w:ascii="Times New Roman" w:hAnsi="Times New Roman"/>
        </w:rPr>
        <w:t xml:space="preserve"> </w:t>
      </w:r>
      <w:r w:rsidRPr="00F216A8">
        <w:rPr>
          <w:rFonts w:ascii="Times New Roman" w:hAnsi="Times New Roman"/>
        </w:rPr>
        <w:t xml:space="preserve">là </w:t>
      </w:r>
      <w:r w:rsidR="007E7B96">
        <w:rPr>
          <w:rFonts w:ascii="Times New Roman" w:hAnsi="Times New Roman"/>
        </w:rPr>
        <w:t>654</w:t>
      </w:r>
      <w:proofErr w:type="gramStart"/>
      <w:r w:rsidR="007E7B96">
        <w:rPr>
          <w:rFonts w:ascii="Times New Roman" w:hAnsi="Times New Roman"/>
        </w:rPr>
        <w:t>,39</w:t>
      </w:r>
      <w:proofErr w:type="gramEnd"/>
      <w:r w:rsidR="00855A31" w:rsidRPr="00F216A8">
        <w:rPr>
          <w:rFonts w:ascii="Times New Roman" w:hAnsi="Times New Roman"/>
        </w:rPr>
        <w:t xml:space="preserve"> triệu</w:t>
      </w:r>
      <w:r w:rsidRPr="00F216A8">
        <w:rPr>
          <w:rFonts w:ascii="Times New Roman" w:hAnsi="Times New Roman"/>
        </w:rPr>
        <w:t xml:space="preserve"> đồng</w:t>
      </w:r>
      <w:r w:rsidR="007E7B96">
        <w:rPr>
          <w:rFonts w:ascii="Times New Roman" w:hAnsi="Times New Roman"/>
        </w:rPr>
        <w:t>, kinh phí đã giải ngân:</w:t>
      </w:r>
    </w:p>
    <w:p w14:paraId="5611B864" w14:textId="76360EC5" w:rsidR="00F216A8" w:rsidRDefault="00F216A8" w:rsidP="00F216A8">
      <w:pPr>
        <w:spacing w:before="80" w:after="60" w:line="264" w:lineRule="auto"/>
        <w:ind w:firstLine="720"/>
        <w:jc w:val="both"/>
        <w:rPr>
          <w:rFonts w:ascii="Times New Roman" w:hAnsi="Times New Roman"/>
        </w:rPr>
      </w:pPr>
      <w:r w:rsidRPr="00F216A8">
        <w:rPr>
          <w:rFonts w:ascii="Times New Roman" w:hAnsi="Times New Roman"/>
        </w:rPr>
        <w:t xml:space="preserve">- </w:t>
      </w:r>
      <w:r w:rsidR="008A4329" w:rsidRPr="00F216A8">
        <w:rPr>
          <w:rFonts w:ascii="Times New Roman" w:hAnsi="Times New Roman"/>
        </w:rPr>
        <w:t>Dự án 2: Đa dạng hóa sinh kế, phát triển mô hình giảm nghèo</w:t>
      </w:r>
      <w:r w:rsidR="007E7B96">
        <w:rPr>
          <w:rFonts w:ascii="Times New Roman" w:hAnsi="Times New Roman"/>
        </w:rPr>
        <w:t>: Với số tiền 306</w:t>
      </w:r>
      <w:proofErr w:type="gramStart"/>
      <w:r w:rsidR="007E7B96">
        <w:rPr>
          <w:rFonts w:ascii="Times New Roman" w:hAnsi="Times New Roman"/>
        </w:rPr>
        <w:t>,9</w:t>
      </w:r>
      <w:proofErr w:type="gramEnd"/>
      <w:r w:rsidR="00210425">
        <w:rPr>
          <w:rFonts w:ascii="Times New Roman" w:hAnsi="Times New Roman"/>
        </w:rPr>
        <w:t xml:space="preserve"> triệu đồng:</w:t>
      </w:r>
      <w:r w:rsidR="007E7B96">
        <w:rPr>
          <w:rFonts w:ascii="Times New Roman" w:hAnsi="Times New Roman"/>
        </w:rPr>
        <w:t xml:space="preserve"> Đã lập danh sách nhu cầu của các hộ và hiện nay đang làm các thủ tục mua con giống h</w:t>
      </w:r>
      <w:r w:rsidR="00210425">
        <w:rPr>
          <w:rFonts w:ascii="Times New Roman" w:hAnsi="Times New Roman"/>
        </w:rPr>
        <w:t>ỗ</w:t>
      </w:r>
      <w:r w:rsidR="007E7B96">
        <w:rPr>
          <w:rFonts w:ascii="Times New Roman" w:hAnsi="Times New Roman"/>
        </w:rPr>
        <w:t xml:space="preserve"> trợ</w:t>
      </w:r>
      <w:r w:rsidR="00855A31" w:rsidRPr="00F216A8">
        <w:rPr>
          <w:rFonts w:ascii="Times New Roman" w:hAnsi="Times New Roman"/>
        </w:rPr>
        <w:t>.</w:t>
      </w:r>
    </w:p>
    <w:p w14:paraId="56A23193" w14:textId="20920678" w:rsidR="00210425" w:rsidRDefault="007E70DB" w:rsidP="00210425">
      <w:pPr>
        <w:spacing w:before="80" w:after="60" w:line="264" w:lineRule="auto"/>
        <w:ind w:firstLine="720"/>
        <w:jc w:val="both"/>
        <w:rPr>
          <w:color w:val="000000" w:themeColor="text1"/>
          <w:spacing w:val="4"/>
          <w:lang w:val="nl-NL"/>
        </w:rPr>
      </w:pPr>
      <w:r>
        <w:rPr>
          <w:color w:val="000000" w:themeColor="text1"/>
          <w:spacing w:val="4"/>
          <w:lang w:val="nl-NL"/>
        </w:rPr>
        <w:t xml:space="preserve">- </w:t>
      </w:r>
      <w:r w:rsidR="00210425">
        <w:rPr>
          <w:color w:val="000000" w:themeColor="text1"/>
          <w:spacing w:val="4"/>
          <w:lang w:val="nl-NL"/>
        </w:rPr>
        <w:t>D</w:t>
      </w:r>
      <w:r w:rsidR="00210425">
        <w:rPr>
          <w:rFonts w:cs="Arial"/>
          <w:color w:val="000000" w:themeColor="text1"/>
          <w:spacing w:val="4"/>
          <w:lang w:val="nl-NL"/>
        </w:rPr>
        <w:t>ự</w:t>
      </w:r>
      <w:r w:rsidR="00210425">
        <w:rPr>
          <w:color w:val="000000" w:themeColor="text1"/>
          <w:spacing w:val="4"/>
          <w:lang w:val="nl-NL"/>
        </w:rPr>
        <w:t xml:space="preserve"> án 3: H</w:t>
      </w:r>
      <w:r w:rsidR="00210425">
        <w:rPr>
          <w:rFonts w:cs="Arial"/>
          <w:color w:val="000000" w:themeColor="text1"/>
          <w:spacing w:val="4"/>
          <w:lang w:val="nl-NL"/>
        </w:rPr>
        <w:t>ỗ</w:t>
      </w:r>
      <w:r w:rsidR="00210425">
        <w:rPr>
          <w:color w:val="000000" w:themeColor="text1"/>
          <w:spacing w:val="4"/>
          <w:lang w:val="nl-NL"/>
        </w:rPr>
        <w:t xml:space="preserve"> tr</w:t>
      </w:r>
      <w:r w:rsidR="00210425">
        <w:rPr>
          <w:rFonts w:cs="Arial"/>
          <w:color w:val="000000" w:themeColor="text1"/>
          <w:spacing w:val="4"/>
          <w:lang w:val="nl-NL"/>
        </w:rPr>
        <w:t>ợ</w:t>
      </w:r>
      <w:r w:rsidR="00210425">
        <w:rPr>
          <w:color w:val="000000" w:themeColor="text1"/>
          <w:spacing w:val="4"/>
          <w:lang w:val="nl-NL"/>
        </w:rPr>
        <w:t xml:space="preserve"> ph</w:t>
      </w:r>
      <w:r w:rsidR="00210425">
        <w:rPr>
          <w:rFonts w:cs=".VnTime"/>
          <w:color w:val="000000" w:themeColor="text1"/>
          <w:spacing w:val="4"/>
          <w:lang w:val="nl-NL"/>
        </w:rPr>
        <w:t>á</w:t>
      </w:r>
      <w:r w:rsidR="00210425">
        <w:rPr>
          <w:color w:val="000000" w:themeColor="text1"/>
          <w:spacing w:val="4"/>
          <w:lang w:val="nl-NL"/>
        </w:rPr>
        <w:t>t tri</w:t>
      </w:r>
      <w:r w:rsidR="00210425">
        <w:rPr>
          <w:rFonts w:cs="Arial"/>
          <w:color w:val="000000" w:themeColor="text1"/>
          <w:spacing w:val="4"/>
          <w:lang w:val="nl-NL"/>
        </w:rPr>
        <w:t>ể</w:t>
      </w:r>
      <w:r w:rsidR="00210425">
        <w:rPr>
          <w:color w:val="000000" w:themeColor="text1"/>
          <w:spacing w:val="4"/>
          <w:lang w:val="nl-NL"/>
        </w:rPr>
        <w:t>n s</w:t>
      </w:r>
      <w:r w:rsidR="00210425">
        <w:rPr>
          <w:rFonts w:cs="Arial"/>
          <w:color w:val="000000" w:themeColor="text1"/>
          <w:spacing w:val="4"/>
          <w:lang w:val="nl-NL"/>
        </w:rPr>
        <w:t>ả</w:t>
      </w:r>
      <w:r w:rsidR="00210425">
        <w:rPr>
          <w:color w:val="000000" w:themeColor="text1"/>
          <w:spacing w:val="4"/>
          <w:lang w:val="nl-NL"/>
        </w:rPr>
        <w:t>n xu</w:t>
      </w:r>
      <w:r w:rsidR="00210425">
        <w:rPr>
          <w:rFonts w:cs="Arial"/>
          <w:color w:val="000000" w:themeColor="text1"/>
          <w:spacing w:val="4"/>
          <w:lang w:val="nl-NL"/>
        </w:rPr>
        <w:t>ấ</w:t>
      </w:r>
      <w:r w:rsidR="00210425">
        <w:rPr>
          <w:color w:val="000000" w:themeColor="text1"/>
          <w:spacing w:val="4"/>
          <w:lang w:val="nl-NL"/>
        </w:rPr>
        <w:t>t trong lĩnh vực nông nghiệp, c</w:t>
      </w:r>
      <w:r w:rsidR="00210425">
        <w:rPr>
          <w:rFonts w:cs="Arial"/>
          <w:color w:val="000000" w:themeColor="text1"/>
          <w:spacing w:val="4"/>
          <w:lang w:val="nl-NL"/>
        </w:rPr>
        <w:t>ả</w:t>
      </w:r>
      <w:r w:rsidR="00210425">
        <w:rPr>
          <w:color w:val="000000" w:themeColor="text1"/>
          <w:spacing w:val="4"/>
          <w:lang w:val="nl-NL"/>
        </w:rPr>
        <w:t>i thi</w:t>
      </w:r>
      <w:r w:rsidR="00210425">
        <w:rPr>
          <w:rFonts w:cs="Arial"/>
          <w:color w:val="000000" w:themeColor="text1"/>
          <w:spacing w:val="4"/>
          <w:lang w:val="nl-NL"/>
        </w:rPr>
        <w:t>ệ</w:t>
      </w:r>
      <w:r w:rsidR="00210425">
        <w:rPr>
          <w:color w:val="000000" w:themeColor="text1"/>
          <w:spacing w:val="4"/>
          <w:lang w:val="nl-NL"/>
        </w:rPr>
        <w:t>n dinh d</w:t>
      </w:r>
      <w:r w:rsidR="00210425">
        <w:rPr>
          <w:rFonts w:cs="Arial"/>
          <w:color w:val="000000" w:themeColor="text1"/>
          <w:spacing w:val="4"/>
          <w:lang w:val="nl-NL"/>
        </w:rPr>
        <w:t>ưỡ</w:t>
      </w:r>
      <w:r w:rsidR="00210425">
        <w:rPr>
          <w:color w:val="000000" w:themeColor="text1"/>
          <w:spacing w:val="4"/>
          <w:lang w:val="nl-NL"/>
        </w:rPr>
        <w:t xml:space="preserve">ng, trong </w:t>
      </w:r>
      <w:r w:rsidR="00210425">
        <w:rPr>
          <w:rFonts w:cs="Arial"/>
          <w:color w:val="000000" w:themeColor="text1"/>
          <w:spacing w:val="4"/>
          <w:lang w:val="nl-NL"/>
        </w:rPr>
        <w:t>đ</w:t>
      </w:r>
      <w:r w:rsidR="00210425">
        <w:rPr>
          <w:rFonts w:cs=".VnTime"/>
          <w:color w:val="000000" w:themeColor="text1"/>
          <w:spacing w:val="4"/>
          <w:lang w:val="nl-NL"/>
        </w:rPr>
        <w:t>ó</w:t>
      </w:r>
      <w:r w:rsidR="00210425">
        <w:rPr>
          <w:color w:val="000000" w:themeColor="text1"/>
          <w:spacing w:val="4"/>
          <w:lang w:val="nl-NL"/>
        </w:rPr>
        <w:t>: Ti</w:t>
      </w:r>
      <w:r w:rsidR="00210425">
        <w:rPr>
          <w:rFonts w:cs="Arial"/>
          <w:color w:val="000000" w:themeColor="text1"/>
          <w:spacing w:val="4"/>
          <w:lang w:val="nl-NL"/>
        </w:rPr>
        <w:t>ể</w:t>
      </w:r>
      <w:r w:rsidR="00210425">
        <w:rPr>
          <w:color w:val="000000" w:themeColor="text1"/>
          <w:spacing w:val="4"/>
          <w:lang w:val="nl-NL"/>
        </w:rPr>
        <w:t>u d</w:t>
      </w:r>
      <w:r w:rsidR="00210425">
        <w:rPr>
          <w:rFonts w:cs="Arial"/>
          <w:color w:val="000000" w:themeColor="text1"/>
          <w:spacing w:val="4"/>
          <w:lang w:val="nl-NL"/>
        </w:rPr>
        <w:t>ự</w:t>
      </w:r>
      <w:r w:rsidR="00210425">
        <w:rPr>
          <w:color w:val="000000" w:themeColor="text1"/>
          <w:spacing w:val="4"/>
          <w:lang w:val="nl-NL"/>
        </w:rPr>
        <w:t xml:space="preserve"> </w:t>
      </w:r>
      <w:r w:rsidR="00210425">
        <w:rPr>
          <w:rFonts w:cs=".VnTime"/>
          <w:color w:val="000000" w:themeColor="text1"/>
          <w:spacing w:val="4"/>
          <w:lang w:val="nl-NL"/>
        </w:rPr>
        <w:t>á</w:t>
      </w:r>
      <w:r w:rsidR="00210425">
        <w:rPr>
          <w:color w:val="000000" w:themeColor="text1"/>
          <w:spacing w:val="4"/>
          <w:lang w:val="nl-NL"/>
        </w:rPr>
        <w:t>n 1: H</w:t>
      </w:r>
      <w:r w:rsidR="00210425">
        <w:rPr>
          <w:rFonts w:cs="Arial"/>
          <w:color w:val="000000" w:themeColor="text1"/>
          <w:spacing w:val="4"/>
          <w:lang w:val="nl-NL"/>
        </w:rPr>
        <w:t>ỗ</w:t>
      </w:r>
      <w:r w:rsidR="00210425">
        <w:rPr>
          <w:color w:val="000000" w:themeColor="text1"/>
          <w:spacing w:val="4"/>
          <w:lang w:val="nl-NL"/>
        </w:rPr>
        <w:t xml:space="preserve"> tr</w:t>
      </w:r>
      <w:r w:rsidR="00210425">
        <w:rPr>
          <w:rFonts w:cs="Arial"/>
          <w:color w:val="000000" w:themeColor="text1"/>
          <w:spacing w:val="4"/>
          <w:lang w:val="nl-NL"/>
        </w:rPr>
        <w:t>ợ</w:t>
      </w:r>
      <w:r w:rsidR="00210425">
        <w:rPr>
          <w:color w:val="000000" w:themeColor="text1"/>
          <w:spacing w:val="4"/>
          <w:lang w:val="nl-NL"/>
        </w:rPr>
        <w:t xml:space="preserve"> ph</w:t>
      </w:r>
      <w:r w:rsidR="00210425">
        <w:rPr>
          <w:rFonts w:cs=".VnTime"/>
          <w:color w:val="000000" w:themeColor="text1"/>
          <w:spacing w:val="4"/>
          <w:lang w:val="nl-NL"/>
        </w:rPr>
        <w:t>á</w:t>
      </w:r>
      <w:r w:rsidR="00210425">
        <w:rPr>
          <w:color w:val="000000" w:themeColor="text1"/>
          <w:spacing w:val="4"/>
          <w:lang w:val="nl-NL"/>
        </w:rPr>
        <w:t>t tri</w:t>
      </w:r>
      <w:r w:rsidR="00210425">
        <w:rPr>
          <w:rFonts w:cs="Arial"/>
          <w:color w:val="000000" w:themeColor="text1"/>
          <w:spacing w:val="4"/>
          <w:lang w:val="nl-NL"/>
        </w:rPr>
        <w:t>ể</w:t>
      </w:r>
      <w:r w:rsidR="00210425">
        <w:rPr>
          <w:color w:val="000000" w:themeColor="text1"/>
          <w:spacing w:val="4"/>
          <w:lang w:val="nl-NL"/>
        </w:rPr>
        <w:t>n s</w:t>
      </w:r>
      <w:r w:rsidR="00210425">
        <w:rPr>
          <w:rFonts w:cs="Arial"/>
          <w:color w:val="000000" w:themeColor="text1"/>
          <w:spacing w:val="4"/>
          <w:lang w:val="nl-NL"/>
        </w:rPr>
        <w:t>ả</w:t>
      </w:r>
      <w:r w:rsidR="00210425">
        <w:rPr>
          <w:color w:val="000000" w:themeColor="text1"/>
          <w:spacing w:val="4"/>
          <w:lang w:val="nl-NL"/>
        </w:rPr>
        <w:t>n xu</w:t>
      </w:r>
      <w:r w:rsidR="00210425">
        <w:rPr>
          <w:rFonts w:cs="Arial"/>
          <w:color w:val="000000" w:themeColor="text1"/>
          <w:spacing w:val="4"/>
          <w:lang w:val="nl-NL"/>
        </w:rPr>
        <w:t>ấ</w:t>
      </w:r>
      <w:r w:rsidR="00210425">
        <w:rPr>
          <w:color w:val="000000" w:themeColor="text1"/>
          <w:spacing w:val="4"/>
          <w:lang w:val="nl-NL"/>
        </w:rPr>
        <w:t>t trong l</w:t>
      </w:r>
      <w:r w:rsidR="00210425">
        <w:rPr>
          <w:rFonts w:cs="Arial"/>
          <w:color w:val="000000" w:themeColor="text1"/>
          <w:spacing w:val="4"/>
          <w:lang w:val="nl-NL"/>
        </w:rPr>
        <w:t>ĩ</w:t>
      </w:r>
      <w:r w:rsidR="00210425">
        <w:rPr>
          <w:color w:val="000000" w:themeColor="text1"/>
          <w:spacing w:val="4"/>
          <w:lang w:val="nl-NL"/>
        </w:rPr>
        <w:t>nh v</w:t>
      </w:r>
      <w:r w:rsidR="00210425">
        <w:rPr>
          <w:rFonts w:cs="Arial"/>
          <w:color w:val="000000" w:themeColor="text1"/>
          <w:spacing w:val="4"/>
          <w:lang w:val="nl-NL"/>
        </w:rPr>
        <w:t>ự</w:t>
      </w:r>
      <w:r w:rsidR="00210425">
        <w:rPr>
          <w:color w:val="000000" w:themeColor="text1"/>
          <w:spacing w:val="4"/>
          <w:lang w:val="nl-NL"/>
        </w:rPr>
        <w:t>c n</w:t>
      </w:r>
      <w:r w:rsidR="00210425">
        <w:rPr>
          <w:rFonts w:cs=".VnTime"/>
          <w:color w:val="000000" w:themeColor="text1"/>
          <w:spacing w:val="4"/>
          <w:lang w:val="nl-NL"/>
        </w:rPr>
        <w:t>ô</w:t>
      </w:r>
      <w:r w:rsidR="00210425">
        <w:rPr>
          <w:color w:val="000000" w:themeColor="text1"/>
          <w:spacing w:val="4"/>
          <w:lang w:val="nl-NL"/>
        </w:rPr>
        <w:t>ng nghi</w:t>
      </w:r>
      <w:r w:rsidR="00210425">
        <w:rPr>
          <w:rFonts w:cs="Arial"/>
          <w:color w:val="000000" w:themeColor="text1"/>
          <w:spacing w:val="4"/>
          <w:lang w:val="nl-NL"/>
        </w:rPr>
        <w:t>ệ</w:t>
      </w:r>
      <w:r w:rsidR="00210425">
        <w:rPr>
          <w:color w:val="000000" w:themeColor="text1"/>
          <w:spacing w:val="4"/>
          <w:lang w:val="nl-NL"/>
        </w:rPr>
        <w:t xml:space="preserve">p: Với số tiền 113,85 triệu đồng: </w:t>
      </w:r>
      <w:r w:rsidR="00210425">
        <w:rPr>
          <w:rFonts w:ascii="Times New Roman" w:hAnsi="Times New Roman"/>
        </w:rPr>
        <w:t>Đã lập danh sách nhu cầu của các hộ và hiện nay đang làm các thủ tục mua con giống hỗ trợ;</w:t>
      </w:r>
      <w:r w:rsidR="00210425">
        <w:rPr>
          <w:color w:val="000000" w:themeColor="text1"/>
          <w:spacing w:val="4"/>
          <w:lang w:val="nl-NL"/>
        </w:rPr>
        <w:t xml:space="preserve"> Ti</w:t>
      </w:r>
      <w:r w:rsidR="00210425">
        <w:rPr>
          <w:rFonts w:cs="Arial"/>
          <w:color w:val="000000" w:themeColor="text1"/>
          <w:spacing w:val="4"/>
          <w:lang w:val="nl-NL"/>
        </w:rPr>
        <w:t>ể</w:t>
      </w:r>
      <w:r w:rsidR="00210425">
        <w:rPr>
          <w:color w:val="000000" w:themeColor="text1"/>
          <w:spacing w:val="4"/>
          <w:lang w:val="nl-NL"/>
        </w:rPr>
        <w:t>u d</w:t>
      </w:r>
      <w:r w:rsidR="00210425">
        <w:rPr>
          <w:rFonts w:cs="Arial"/>
          <w:color w:val="000000" w:themeColor="text1"/>
          <w:spacing w:val="4"/>
          <w:lang w:val="nl-NL"/>
        </w:rPr>
        <w:t>ự</w:t>
      </w:r>
      <w:r w:rsidR="00210425">
        <w:rPr>
          <w:color w:val="000000" w:themeColor="text1"/>
          <w:spacing w:val="4"/>
          <w:lang w:val="nl-NL"/>
        </w:rPr>
        <w:t xml:space="preserve"> </w:t>
      </w:r>
      <w:r w:rsidR="00210425">
        <w:rPr>
          <w:rFonts w:cs=".VnTime"/>
          <w:color w:val="000000" w:themeColor="text1"/>
          <w:spacing w:val="4"/>
          <w:lang w:val="nl-NL"/>
        </w:rPr>
        <w:t>á</w:t>
      </w:r>
      <w:r w:rsidR="00210425">
        <w:rPr>
          <w:color w:val="000000" w:themeColor="text1"/>
          <w:spacing w:val="4"/>
          <w:lang w:val="nl-NL"/>
        </w:rPr>
        <w:t>n 2: C</w:t>
      </w:r>
      <w:r w:rsidR="00210425">
        <w:rPr>
          <w:rFonts w:cs="Arial"/>
          <w:color w:val="000000" w:themeColor="text1"/>
          <w:spacing w:val="4"/>
          <w:lang w:val="nl-NL"/>
        </w:rPr>
        <w:t>ả</w:t>
      </w:r>
      <w:r w:rsidR="00210425">
        <w:rPr>
          <w:color w:val="000000" w:themeColor="text1"/>
          <w:spacing w:val="4"/>
          <w:lang w:val="nl-NL"/>
        </w:rPr>
        <w:t>i thi</w:t>
      </w:r>
      <w:r w:rsidR="00210425">
        <w:rPr>
          <w:rFonts w:cs="Arial"/>
          <w:color w:val="000000" w:themeColor="text1"/>
          <w:spacing w:val="4"/>
          <w:lang w:val="nl-NL"/>
        </w:rPr>
        <w:t>ệ</w:t>
      </w:r>
      <w:r w:rsidR="00210425">
        <w:rPr>
          <w:color w:val="000000" w:themeColor="text1"/>
          <w:spacing w:val="4"/>
          <w:lang w:val="nl-NL"/>
        </w:rPr>
        <w:t>n dinh d</w:t>
      </w:r>
      <w:r w:rsidR="00210425">
        <w:rPr>
          <w:rFonts w:cs="Arial"/>
          <w:color w:val="000000" w:themeColor="text1"/>
          <w:spacing w:val="4"/>
          <w:lang w:val="nl-NL"/>
        </w:rPr>
        <w:t>ưỡ</w:t>
      </w:r>
      <w:r w:rsidR="00210425">
        <w:rPr>
          <w:color w:val="000000" w:themeColor="text1"/>
          <w:spacing w:val="4"/>
          <w:lang w:val="nl-NL"/>
        </w:rPr>
        <w:t>ng: Không có.</w:t>
      </w:r>
    </w:p>
    <w:p w14:paraId="20901547" w14:textId="77777777" w:rsidR="007E70DB" w:rsidRDefault="00210425" w:rsidP="007E70DB">
      <w:pPr>
        <w:pStyle w:val="ListParagraph"/>
        <w:numPr>
          <w:ilvl w:val="0"/>
          <w:numId w:val="6"/>
        </w:numPr>
        <w:spacing w:before="100"/>
        <w:ind w:left="0" w:firstLine="567"/>
        <w:jc w:val="both"/>
        <w:rPr>
          <w:color w:val="000000" w:themeColor="text1"/>
          <w:spacing w:val="4"/>
          <w:lang w:val="nl-NL"/>
        </w:rPr>
      </w:pPr>
      <w:r>
        <w:rPr>
          <w:color w:val="000000" w:themeColor="text1"/>
          <w:spacing w:val="4"/>
          <w:lang w:val="nl-NL"/>
        </w:rPr>
        <w:t>D</w:t>
      </w:r>
      <w:r>
        <w:rPr>
          <w:rFonts w:cs="Arial"/>
          <w:color w:val="000000" w:themeColor="text1"/>
          <w:spacing w:val="4"/>
          <w:lang w:val="nl-NL"/>
        </w:rPr>
        <w:t>ự</w:t>
      </w:r>
      <w:r>
        <w:rPr>
          <w:color w:val="000000" w:themeColor="text1"/>
          <w:spacing w:val="4"/>
          <w:lang w:val="nl-NL"/>
        </w:rPr>
        <w:t xml:space="preserve"> </w:t>
      </w:r>
      <w:r>
        <w:rPr>
          <w:rFonts w:cs=".VnTime"/>
          <w:color w:val="000000" w:themeColor="text1"/>
          <w:spacing w:val="4"/>
          <w:lang w:val="nl-NL"/>
        </w:rPr>
        <w:t>á</w:t>
      </w:r>
      <w:r>
        <w:rPr>
          <w:color w:val="000000" w:themeColor="text1"/>
          <w:spacing w:val="4"/>
          <w:lang w:val="nl-NL"/>
        </w:rPr>
        <w:t>n 6: Truy</w:t>
      </w:r>
      <w:r>
        <w:rPr>
          <w:rFonts w:cs="Arial"/>
          <w:color w:val="000000" w:themeColor="text1"/>
          <w:spacing w:val="4"/>
          <w:lang w:val="nl-NL"/>
        </w:rPr>
        <w:t>ề</w:t>
      </w:r>
      <w:r>
        <w:rPr>
          <w:color w:val="000000" w:themeColor="text1"/>
          <w:spacing w:val="4"/>
          <w:lang w:val="nl-NL"/>
        </w:rPr>
        <w:t>n th</w:t>
      </w:r>
      <w:r>
        <w:rPr>
          <w:rFonts w:cs=".VnTime"/>
          <w:color w:val="000000" w:themeColor="text1"/>
          <w:spacing w:val="4"/>
          <w:lang w:val="nl-NL"/>
        </w:rPr>
        <w:t>ô</w:t>
      </w:r>
      <w:r>
        <w:rPr>
          <w:color w:val="000000" w:themeColor="text1"/>
          <w:spacing w:val="4"/>
          <w:lang w:val="nl-NL"/>
        </w:rPr>
        <w:t>ng v</w:t>
      </w:r>
      <w:r>
        <w:rPr>
          <w:rFonts w:cs="Arial"/>
          <w:color w:val="000000" w:themeColor="text1"/>
          <w:spacing w:val="4"/>
          <w:lang w:val="nl-NL"/>
        </w:rPr>
        <w:t>à</w:t>
      </w:r>
      <w:r>
        <w:rPr>
          <w:color w:val="000000" w:themeColor="text1"/>
          <w:spacing w:val="4"/>
          <w:lang w:val="nl-NL"/>
        </w:rPr>
        <w:t xml:space="preserve"> gi</w:t>
      </w:r>
      <w:r>
        <w:rPr>
          <w:rFonts w:cs="Arial"/>
          <w:color w:val="000000" w:themeColor="text1"/>
          <w:spacing w:val="4"/>
          <w:lang w:val="nl-NL"/>
        </w:rPr>
        <w:t>ả</w:t>
      </w:r>
      <w:r>
        <w:rPr>
          <w:color w:val="000000" w:themeColor="text1"/>
          <w:spacing w:val="4"/>
          <w:lang w:val="nl-NL"/>
        </w:rPr>
        <w:t>m ngh</w:t>
      </w:r>
      <w:r>
        <w:rPr>
          <w:rFonts w:cs=".VnTime"/>
          <w:color w:val="000000" w:themeColor="text1"/>
          <w:spacing w:val="4"/>
          <w:lang w:val="nl-NL"/>
        </w:rPr>
        <w:t>è</w:t>
      </w:r>
      <w:r>
        <w:rPr>
          <w:color w:val="000000" w:themeColor="text1"/>
          <w:spacing w:val="4"/>
          <w:lang w:val="nl-NL"/>
        </w:rPr>
        <w:t>o v</w:t>
      </w:r>
      <w:r>
        <w:rPr>
          <w:rFonts w:cs="Arial"/>
          <w:color w:val="000000" w:themeColor="text1"/>
          <w:spacing w:val="4"/>
          <w:lang w:val="nl-NL"/>
        </w:rPr>
        <w:t>ề</w:t>
      </w:r>
      <w:r>
        <w:rPr>
          <w:color w:val="000000" w:themeColor="text1"/>
          <w:spacing w:val="4"/>
          <w:lang w:val="nl-NL"/>
        </w:rPr>
        <w:t xml:space="preserve"> th</w:t>
      </w:r>
      <w:r>
        <w:rPr>
          <w:rFonts w:cs=".VnTime"/>
          <w:color w:val="000000" w:themeColor="text1"/>
          <w:spacing w:val="4"/>
          <w:lang w:val="nl-NL"/>
        </w:rPr>
        <w:t>ô</w:t>
      </w:r>
      <w:r>
        <w:rPr>
          <w:color w:val="000000" w:themeColor="text1"/>
          <w:spacing w:val="4"/>
          <w:lang w:val="nl-NL"/>
        </w:rPr>
        <w:t xml:space="preserve">ng tin, trong </w:t>
      </w:r>
      <w:r>
        <w:rPr>
          <w:rFonts w:cs="Arial"/>
          <w:color w:val="000000" w:themeColor="text1"/>
          <w:spacing w:val="4"/>
          <w:lang w:val="nl-NL"/>
        </w:rPr>
        <w:t>đ</w:t>
      </w:r>
      <w:r>
        <w:rPr>
          <w:rFonts w:cs=".VnTime"/>
          <w:color w:val="000000" w:themeColor="text1"/>
          <w:spacing w:val="4"/>
          <w:lang w:val="nl-NL"/>
        </w:rPr>
        <w:t>ó</w:t>
      </w:r>
      <w:r>
        <w:rPr>
          <w:color w:val="000000" w:themeColor="text1"/>
          <w:spacing w:val="4"/>
          <w:lang w:val="nl-NL"/>
        </w:rPr>
        <w:t>: Ti</w:t>
      </w:r>
      <w:r>
        <w:rPr>
          <w:rFonts w:cs="Arial"/>
          <w:color w:val="000000" w:themeColor="text1"/>
          <w:spacing w:val="4"/>
          <w:lang w:val="nl-NL"/>
        </w:rPr>
        <w:t>ể</w:t>
      </w:r>
      <w:r>
        <w:rPr>
          <w:color w:val="000000" w:themeColor="text1"/>
          <w:spacing w:val="4"/>
          <w:lang w:val="nl-NL"/>
        </w:rPr>
        <w:t>u d</w:t>
      </w:r>
      <w:r>
        <w:rPr>
          <w:rFonts w:cs="Arial"/>
          <w:color w:val="000000" w:themeColor="text1"/>
          <w:spacing w:val="4"/>
          <w:lang w:val="nl-NL"/>
        </w:rPr>
        <w:t>ự</w:t>
      </w:r>
      <w:r>
        <w:rPr>
          <w:color w:val="000000" w:themeColor="text1"/>
          <w:spacing w:val="4"/>
          <w:lang w:val="nl-NL"/>
        </w:rPr>
        <w:t xml:space="preserve"> </w:t>
      </w:r>
      <w:r>
        <w:rPr>
          <w:rFonts w:cs=".VnTime"/>
          <w:color w:val="000000" w:themeColor="text1"/>
          <w:spacing w:val="4"/>
          <w:lang w:val="nl-NL"/>
        </w:rPr>
        <w:t>á</w:t>
      </w:r>
      <w:r>
        <w:rPr>
          <w:color w:val="000000" w:themeColor="text1"/>
          <w:spacing w:val="4"/>
          <w:lang w:val="nl-NL"/>
        </w:rPr>
        <w:t>n 1: Gi</w:t>
      </w:r>
      <w:r>
        <w:rPr>
          <w:rFonts w:cs="Arial"/>
          <w:color w:val="000000" w:themeColor="text1"/>
          <w:spacing w:val="4"/>
          <w:lang w:val="nl-NL"/>
        </w:rPr>
        <w:t>ả</w:t>
      </w:r>
      <w:r>
        <w:rPr>
          <w:color w:val="000000" w:themeColor="text1"/>
          <w:spacing w:val="4"/>
          <w:lang w:val="nl-NL"/>
        </w:rPr>
        <w:t>m ngh</w:t>
      </w:r>
      <w:r>
        <w:rPr>
          <w:rFonts w:cs=".VnTime"/>
          <w:color w:val="000000" w:themeColor="text1"/>
          <w:spacing w:val="4"/>
          <w:lang w:val="nl-NL"/>
        </w:rPr>
        <w:t>è</w:t>
      </w:r>
      <w:r>
        <w:rPr>
          <w:color w:val="000000" w:themeColor="text1"/>
          <w:spacing w:val="4"/>
          <w:lang w:val="nl-NL"/>
        </w:rPr>
        <w:t>o v</w:t>
      </w:r>
      <w:r>
        <w:rPr>
          <w:rFonts w:cs="Arial"/>
          <w:color w:val="000000" w:themeColor="text1"/>
          <w:spacing w:val="4"/>
          <w:lang w:val="nl-NL"/>
        </w:rPr>
        <w:t>ề</w:t>
      </w:r>
      <w:r>
        <w:rPr>
          <w:color w:val="000000" w:themeColor="text1"/>
          <w:spacing w:val="4"/>
          <w:lang w:val="nl-NL"/>
        </w:rPr>
        <w:t xml:space="preserve"> th</w:t>
      </w:r>
      <w:r>
        <w:rPr>
          <w:rFonts w:cs=".VnTime"/>
          <w:color w:val="000000" w:themeColor="text1"/>
          <w:spacing w:val="4"/>
          <w:lang w:val="nl-NL"/>
        </w:rPr>
        <w:t>ô</w:t>
      </w:r>
      <w:r>
        <w:rPr>
          <w:color w:val="000000" w:themeColor="text1"/>
          <w:spacing w:val="4"/>
          <w:lang w:val="nl-NL"/>
        </w:rPr>
        <w:t>ng tin</w:t>
      </w:r>
      <w:r w:rsidR="00462709">
        <w:rPr>
          <w:color w:val="000000" w:themeColor="text1"/>
          <w:spacing w:val="4"/>
          <w:lang w:val="nl-NL"/>
        </w:rPr>
        <w:t>: Với số tiền 39,6 triệu đồng</w:t>
      </w:r>
      <w:r w:rsidR="00411B6D">
        <w:rPr>
          <w:color w:val="000000" w:themeColor="text1"/>
          <w:spacing w:val="4"/>
          <w:lang w:val="nl-NL"/>
        </w:rPr>
        <w:t>;</w:t>
      </w:r>
      <w:r>
        <w:rPr>
          <w:color w:val="000000" w:themeColor="text1"/>
          <w:spacing w:val="4"/>
          <w:lang w:val="nl-NL"/>
        </w:rPr>
        <w:t xml:space="preserve"> ti</w:t>
      </w:r>
      <w:r>
        <w:rPr>
          <w:rFonts w:cs="Arial"/>
          <w:color w:val="000000" w:themeColor="text1"/>
          <w:spacing w:val="4"/>
          <w:lang w:val="nl-NL"/>
        </w:rPr>
        <w:t>ể</w:t>
      </w:r>
      <w:r>
        <w:rPr>
          <w:color w:val="000000" w:themeColor="text1"/>
          <w:spacing w:val="4"/>
          <w:lang w:val="nl-NL"/>
        </w:rPr>
        <w:t>u d</w:t>
      </w:r>
      <w:r>
        <w:rPr>
          <w:rFonts w:cs="Arial"/>
          <w:color w:val="000000" w:themeColor="text1"/>
          <w:spacing w:val="4"/>
          <w:lang w:val="nl-NL"/>
        </w:rPr>
        <w:t>ự</w:t>
      </w:r>
      <w:r>
        <w:rPr>
          <w:color w:val="000000" w:themeColor="text1"/>
          <w:spacing w:val="4"/>
          <w:lang w:val="nl-NL"/>
        </w:rPr>
        <w:t xml:space="preserve"> </w:t>
      </w:r>
      <w:r>
        <w:rPr>
          <w:rFonts w:cs=".VnTime"/>
          <w:color w:val="000000" w:themeColor="text1"/>
          <w:spacing w:val="4"/>
          <w:lang w:val="nl-NL"/>
        </w:rPr>
        <w:t>á</w:t>
      </w:r>
      <w:r>
        <w:rPr>
          <w:color w:val="000000" w:themeColor="text1"/>
          <w:spacing w:val="4"/>
          <w:lang w:val="nl-NL"/>
        </w:rPr>
        <w:t>n 2: Truy</w:t>
      </w:r>
      <w:r>
        <w:rPr>
          <w:rFonts w:cs="Arial"/>
          <w:color w:val="000000" w:themeColor="text1"/>
          <w:spacing w:val="4"/>
          <w:lang w:val="nl-NL"/>
        </w:rPr>
        <w:t>ề</w:t>
      </w:r>
      <w:r>
        <w:rPr>
          <w:color w:val="000000" w:themeColor="text1"/>
          <w:spacing w:val="4"/>
          <w:lang w:val="nl-NL"/>
        </w:rPr>
        <w:t>n th</w:t>
      </w:r>
      <w:r>
        <w:rPr>
          <w:rFonts w:cs=".VnTime"/>
          <w:color w:val="000000" w:themeColor="text1"/>
          <w:spacing w:val="4"/>
          <w:lang w:val="nl-NL"/>
        </w:rPr>
        <w:t>ô</w:t>
      </w:r>
      <w:r>
        <w:rPr>
          <w:color w:val="000000" w:themeColor="text1"/>
          <w:spacing w:val="4"/>
          <w:lang w:val="nl-NL"/>
        </w:rPr>
        <w:t>ng v</w:t>
      </w:r>
      <w:r>
        <w:rPr>
          <w:rFonts w:cs="Arial"/>
          <w:color w:val="000000" w:themeColor="text1"/>
          <w:spacing w:val="4"/>
          <w:lang w:val="nl-NL"/>
        </w:rPr>
        <w:t>ề</w:t>
      </w:r>
      <w:r>
        <w:rPr>
          <w:color w:val="000000" w:themeColor="text1"/>
          <w:spacing w:val="4"/>
          <w:lang w:val="nl-NL"/>
        </w:rPr>
        <w:t xml:space="preserve"> gi</w:t>
      </w:r>
      <w:r>
        <w:rPr>
          <w:rFonts w:cs="Arial"/>
          <w:color w:val="000000" w:themeColor="text1"/>
          <w:spacing w:val="4"/>
          <w:lang w:val="nl-NL"/>
        </w:rPr>
        <w:t>ả</w:t>
      </w:r>
      <w:r>
        <w:rPr>
          <w:color w:val="000000" w:themeColor="text1"/>
          <w:spacing w:val="4"/>
          <w:lang w:val="nl-NL"/>
        </w:rPr>
        <w:t>m ngh</w:t>
      </w:r>
      <w:r>
        <w:rPr>
          <w:rFonts w:cs=".VnTime"/>
          <w:color w:val="000000" w:themeColor="text1"/>
          <w:spacing w:val="4"/>
          <w:lang w:val="nl-NL"/>
        </w:rPr>
        <w:t>è</w:t>
      </w:r>
      <w:r w:rsidR="00411B6D">
        <w:rPr>
          <w:color w:val="000000" w:themeColor="text1"/>
          <w:spacing w:val="4"/>
          <w:lang w:val="nl-NL"/>
        </w:rPr>
        <w:t>o: 99,0 triệu đồng đã thuê Báo và phát thanh, truyền hình Hà Tĩnh làm phóng sự, viết bài, chụp ảnh với số tiền 70,0 triệu đồng, số tiền còn lại của dự án Truy</w:t>
      </w:r>
      <w:r w:rsidR="00411B6D">
        <w:rPr>
          <w:rFonts w:cs="Arial"/>
          <w:color w:val="000000" w:themeColor="text1"/>
          <w:spacing w:val="4"/>
          <w:lang w:val="nl-NL"/>
        </w:rPr>
        <w:t>ề</w:t>
      </w:r>
      <w:r w:rsidR="00411B6D">
        <w:rPr>
          <w:color w:val="000000" w:themeColor="text1"/>
          <w:spacing w:val="4"/>
          <w:lang w:val="nl-NL"/>
        </w:rPr>
        <w:t>n th</w:t>
      </w:r>
      <w:r w:rsidR="00411B6D">
        <w:rPr>
          <w:rFonts w:cs=".VnTime"/>
          <w:color w:val="000000" w:themeColor="text1"/>
          <w:spacing w:val="4"/>
          <w:lang w:val="nl-NL"/>
        </w:rPr>
        <w:t>ô</w:t>
      </w:r>
      <w:r w:rsidR="00411B6D">
        <w:rPr>
          <w:color w:val="000000" w:themeColor="text1"/>
          <w:spacing w:val="4"/>
          <w:lang w:val="nl-NL"/>
        </w:rPr>
        <w:t>ng v</w:t>
      </w:r>
      <w:r w:rsidR="00411B6D">
        <w:rPr>
          <w:rFonts w:cs="Arial"/>
          <w:color w:val="000000" w:themeColor="text1"/>
          <w:spacing w:val="4"/>
          <w:lang w:val="nl-NL"/>
        </w:rPr>
        <w:t>à</w:t>
      </w:r>
      <w:r w:rsidR="00411B6D">
        <w:rPr>
          <w:color w:val="000000" w:themeColor="text1"/>
          <w:spacing w:val="4"/>
          <w:lang w:val="nl-NL"/>
        </w:rPr>
        <w:t xml:space="preserve"> gi</w:t>
      </w:r>
      <w:r w:rsidR="00411B6D">
        <w:rPr>
          <w:rFonts w:cs="Arial"/>
          <w:color w:val="000000" w:themeColor="text1"/>
          <w:spacing w:val="4"/>
          <w:lang w:val="nl-NL"/>
        </w:rPr>
        <w:t>ả</w:t>
      </w:r>
      <w:r w:rsidR="00411B6D">
        <w:rPr>
          <w:color w:val="000000" w:themeColor="text1"/>
          <w:spacing w:val="4"/>
          <w:lang w:val="nl-NL"/>
        </w:rPr>
        <w:t>m ngh</w:t>
      </w:r>
      <w:r w:rsidR="00411B6D">
        <w:rPr>
          <w:rFonts w:cs=".VnTime"/>
          <w:color w:val="000000" w:themeColor="text1"/>
          <w:spacing w:val="4"/>
          <w:lang w:val="nl-NL"/>
        </w:rPr>
        <w:t>è</w:t>
      </w:r>
      <w:r w:rsidR="00411B6D">
        <w:rPr>
          <w:color w:val="000000" w:themeColor="text1"/>
          <w:spacing w:val="4"/>
          <w:lang w:val="nl-NL"/>
        </w:rPr>
        <w:t>o v</w:t>
      </w:r>
      <w:r w:rsidR="00411B6D">
        <w:rPr>
          <w:rFonts w:cs="Arial"/>
          <w:color w:val="000000" w:themeColor="text1"/>
          <w:spacing w:val="4"/>
          <w:lang w:val="nl-NL"/>
        </w:rPr>
        <w:t>ề</w:t>
      </w:r>
      <w:r w:rsidR="00411B6D">
        <w:rPr>
          <w:color w:val="000000" w:themeColor="text1"/>
          <w:spacing w:val="4"/>
          <w:lang w:val="nl-NL"/>
        </w:rPr>
        <w:t xml:space="preserve"> th</w:t>
      </w:r>
      <w:r w:rsidR="00411B6D">
        <w:rPr>
          <w:rFonts w:cs=".VnTime"/>
          <w:color w:val="000000" w:themeColor="text1"/>
          <w:spacing w:val="4"/>
          <w:lang w:val="nl-NL"/>
        </w:rPr>
        <w:t>ô</w:t>
      </w:r>
      <w:r w:rsidR="00411B6D">
        <w:rPr>
          <w:color w:val="000000" w:themeColor="text1"/>
          <w:spacing w:val="4"/>
          <w:lang w:val="nl-NL"/>
        </w:rPr>
        <w:t>ng tin là 68,6 triệu đồng hiện nay đang thực hiện phóng sự và viết bài để tuyên truyền về công tác giảm nghèo trên địa bàn xã.</w:t>
      </w:r>
    </w:p>
    <w:p w14:paraId="3DAFFC33" w14:textId="106C29E6" w:rsidR="00997628" w:rsidRPr="007E70DB" w:rsidRDefault="00F216A8" w:rsidP="007E70DB">
      <w:pPr>
        <w:pStyle w:val="ListParagraph"/>
        <w:numPr>
          <w:ilvl w:val="0"/>
          <w:numId w:val="6"/>
        </w:numPr>
        <w:spacing w:before="100"/>
        <w:ind w:left="0" w:firstLine="567"/>
        <w:jc w:val="both"/>
        <w:rPr>
          <w:color w:val="000000" w:themeColor="text1"/>
          <w:spacing w:val="4"/>
          <w:lang w:val="nl-NL"/>
        </w:rPr>
      </w:pPr>
      <w:r w:rsidRPr="007E70DB">
        <w:rPr>
          <w:rFonts w:ascii="Times New Roman" w:hAnsi="Times New Roman"/>
        </w:rPr>
        <w:t xml:space="preserve">- </w:t>
      </w:r>
      <w:r w:rsidR="00997628" w:rsidRPr="007E70DB">
        <w:rPr>
          <w:rFonts w:ascii="Times New Roman" w:hAnsi="Times New Roman"/>
        </w:rPr>
        <w:t>Dự án 7: Nâng cao năng lực và giám sát, đánh giá Chương trình</w:t>
      </w:r>
    </w:p>
    <w:p w14:paraId="1E779E34" w14:textId="1C8DE212" w:rsidR="00997628" w:rsidRPr="00F216A8" w:rsidRDefault="00997628" w:rsidP="00F216A8">
      <w:pPr>
        <w:spacing w:before="80" w:after="60" w:line="264" w:lineRule="auto"/>
        <w:ind w:firstLine="720"/>
        <w:jc w:val="both"/>
        <w:rPr>
          <w:rFonts w:ascii="Times New Roman" w:hAnsi="Times New Roman"/>
        </w:rPr>
      </w:pPr>
      <w:r w:rsidRPr="00F216A8">
        <w:rPr>
          <w:rFonts w:ascii="Times New Roman" w:hAnsi="Times New Roman"/>
        </w:rPr>
        <w:t xml:space="preserve">+ Tiểu dự án 1: Nâng cao năng lực thực hiện chương trình với số tiền là: </w:t>
      </w:r>
      <w:r w:rsidR="00411B6D">
        <w:rPr>
          <w:rFonts w:ascii="Times New Roman" w:hAnsi="Times New Roman"/>
        </w:rPr>
        <w:t>95</w:t>
      </w:r>
      <w:proofErr w:type="gramStart"/>
      <w:r w:rsidR="00411B6D">
        <w:rPr>
          <w:rFonts w:ascii="Times New Roman" w:hAnsi="Times New Roman"/>
        </w:rPr>
        <w:t>,04</w:t>
      </w:r>
      <w:proofErr w:type="gramEnd"/>
      <w:r w:rsidR="00467707" w:rsidRPr="00F216A8">
        <w:rPr>
          <w:rFonts w:ascii="Times New Roman" w:hAnsi="Times New Roman"/>
        </w:rPr>
        <w:t xml:space="preserve"> </w:t>
      </w:r>
      <w:r w:rsidRPr="00F216A8">
        <w:rPr>
          <w:rFonts w:ascii="Times New Roman" w:hAnsi="Times New Roman"/>
        </w:rPr>
        <w:t>triệu đồng</w:t>
      </w:r>
      <w:r w:rsidR="00467707" w:rsidRPr="00F216A8">
        <w:rPr>
          <w:rFonts w:ascii="Times New Roman" w:hAnsi="Times New Roman"/>
        </w:rPr>
        <w:t xml:space="preserve"> chưa thực hiện được.</w:t>
      </w:r>
      <w:r w:rsidR="00411B6D">
        <w:rPr>
          <w:rFonts w:ascii="Times New Roman" w:hAnsi="Times New Roman"/>
        </w:rPr>
        <w:t xml:space="preserve"> Uỷ ban nhân dân xã đang điều chỉnh nguồn vốn sang dự </w:t>
      </w:r>
      <w:proofErr w:type="gramStart"/>
      <w:r w:rsidR="00411B6D">
        <w:rPr>
          <w:rFonts w:ascii="Times New Roman" w:hAnsi="Times New Roman"/>
        </w:rPr>
        <w:t>án</w:t>
      </w:r>
      <w:proofErr w:type="gramEnd"/>
      <w:r w:rsidR="00411B6D">
        <w:rPr>
          <w:rFonts w:ascii="Times New Roman" w:hAnsi="Times New Roman"/>
        </w:rPr>
        <w:t xml:space="preserve"> </w:t>
      </w:r>
      <w:r w:rsidR="00411B6D" w:rsidRPr="00F216A8">
        <w:rPr>
          <w:rFonts w:ascii="Times New Roman" w:hAnsi="Times New Roman"/>
        </w:rPr>
        <w:t>Đa dạng hóa sinh kế, phát triển mô hình giảm nghèo</w:t>
      </w:r>
      <w:r w:rsidR="00411B6D">
        <w:rPr>
          <w:rFonts w:ascii="Times New Roman" w:hAnsi="Times New Roman"/>
        </w:rPr>
        <w:t>.</w:t>
      </w:r>
    </w:p>
    <w:p w14:paraId="10CFF2AA" w14:textId="5272D00B" w:rsidR="00BB0943" w:rsidRPr="00BB0943" w:rsidRDefault="00BB0943" w:rsidP="00FC4EE0">
      <w:pPr>
        <w:spacing w:before="80" w:after="60" w:line="264" w:lineRule="auto"/>
        <w:ind w:firstLine="720"/>
        <w:jc w:val="center"/>
        <w:rPr>
          <w:rFonts w:ascii="Times New Roman" w:hAnsi="Times New Roman"/>
          <w:i/>
          <w:iCs/>
        </w:rPr>
      </w:pPr>
      <w:r>
        <w:rPr>
          <w:rFonts w:ascii="Times New Roman" w:hAnsi="Times New Roman"/>
          <w:i/>
          <w:iCs/>
        </w:rPr>
        <w:t xml:space="preserve">(Chi tiết tại các Phụ lục kèm </w:t>
      </w:r>
      <w:proofErr w:type="gramStart"/>
      <w:r>
        <w:rPr>
          <w:rFonts w:ascii="Times New Roman" w:hAnsi="Times New Roman"/>
          <w:i/>
          <w:iCs/>
        </w:rPr>
        <w:t>theo</w:t>
      </w:r>
      <w:proofErr w:type="gramEnd"/>
      <w:r>
        <w:rPr>
          <w:rFonts w:ascii="Times New Roman" w:hAnsi="Times New Roman"/>
          <w:i/>
          <w:iCs/>
        </w:rPr>
        <w:t>)</w:t>
      </w:r>
    </w:p>
    <w:p w14:paraId="1D58BD00" w14:textId="1EC0ED64" w:rsidR="004432E4" w:rsidRDefault="00B80EE5" w:rsidP="00F216A8">
      <w:pPr>
        <w:spacing w:before="80" w:after="60" w:line="264" w:lineRule="auto"/>
        <w:ind w:firstLine="720"/>
        <w:jc w:val="both"/>
        <w:rPr>
          <w:rFonts w:ascii="Times New Roman" w:hAnsi="Times New Roman"/>
          <w:b/>
          <w:lang w:val="sq-AL"/>
        </w:rPr>
      </w:pPr>
      <w:r w:rsidRPr="00DF7057">
        <w:rPr>
          <w:rFonts w:ascii="Times New Roman" w:hAnsi="Times New Roman"/>
          <w:b/>
          <w:lang w:val="sq-AL"/>
        </w:rPr>
        <w:t>III</w:t>
      </w:r>
      <w:r w:rsidR="00E6429D" w:rsidRPr="00DF7057">
        <w:rPr>
          <w:rFonts w:ascii="Times New Roman" w:hAnsi="Times New Roman"/>
          <w:b/>
          <w:lang w:val="sq-AL"/>
        </w:rPr>
        <w:t xml:space="preserve">. </w:t>
      </w:r>
      <w:r w:rsidR="00F216A8">
        <w:rPr>
          <w:rFonts w:ascii="Times New Roman" w:hAnsi="Times New Roman"/>
          <w:b/>
          <w:lang w:val="sq-AL"/>
        </w:rPr>
        <w:t>TỒN TẠI, KHÓ KHĂN</w:t>
      </w:r>
    </w:p>
    <w:p w14:paraId="51A0DF22" w14:textId="28EEA968" w:rsidR="00F216A8" w:rsidRPr="00F216A8" w:rsidRDefault="00F216A8" w:rsidP="00F216A8">
      <w:pPr>
        <w:spacing w:before="80" w:after="60" w:line="264" w:lineRule="auto"/>
        <w:ind w:firstLine="720"/>
        <w:jc w:val="both"/>
        <w:rPr>
          <w:rFonts w:ascii="Times New Roman" w:hAnsi="Times New Roman"/>
          <w:bCs/>
        </w:rPr>
      </w:pPr>
      <w:r w:rsidRPr="00F216A8">
        <w:rPr>
          <w:rFonts w:ascii="Times New Roman" w:hAnsi="Times New Roman"/>
          <w:bCs/>
        </w:rPr>
        <w:t>1.  Nhận thức của một bộ phận người dân về ý thức vươn lên thoát nghèo còn hạn chế; vẫn còn tâm lý trông chờ, ỷ lại vào sự hỗ trợ của Nhà nước.</w:t>
      </w:r>
    </w:p>
    <w:p w14:paraId="239CF02C" w14:textId="58F95898" w:rsidR="00F216A8" w:rsidRPr="00F216A8" w:rsidRDefault="00F216A8" w:rsidP="00F216A8">
      <w:pPr>
        <w:spacing w:before="80" w:after="60" w:line="264" w:lineRule="auto"/>
        <w:ind w:firstLine="720"/>
        <w:jc w:val="both"/>
        <w:rPr>
          <w:rFonts w:ascii="Times New Roman" w:hAnsi="Times New Roman"/>
          <w:bCs/>
        </w:rPr>
      </w:pPr>
      <w:r w:rsidRPr="00F216A8">
        <w:rPr>
          <w:rFonts w:ascii="Times New Roman" w:hAnsi="Times New Roman"/>
          <w:bCs/>
        </w:rPr>
        <w:t>2. Công tác phối hợp giữa các ban, ngành, đoàn thể và thôn, xóm trong một số thời điểm chưa thật sự đồng bộ, chặt chẽ; việc tổ chức triển khai ở cơ sở có lúc còn lúng túng.</w:t>
      </w:r>
    </w:p>
    <w:p w14:paraId="353786AC" w14:textId="05400624" w:rsidR="00F216A8" w:rsidRPr="00F216A8" w:rsidRDefault="00411B6D" w:rsidP="00F216A8">
      <w:pPr>
        <w:spacing w:before="80" w:after="60" w:line="264" w:lineRule="auto"/>
        <w:ind w:firstLine="720"/>
        <w:jc w:val="both"/>
        <w:rPr>
          <w:rFonts w:ascii="Times New Roman" w:hAnsi="Times New Roman"/>
          <w:bCs/>
        </w:rPr>
      </w:pPr>
      <w:r>
        <w:rPr>
          <w:rFonts w:ascii="Times New Roman" w:hAnsi="Times New Roman"/>
          <w:bCs/>
        </w:rPr>
        <w:lastRenderedPageBreak/>
        <w:t>3</w:t>
      </w:r>
      <w:r w:rsidR="00F216A8">
        <w:rPr>
          <w:rFonts w:ascii="Times New Roman" w:hAnsi="Times New Roman"/>
          <w:bCs/>
        </w:rPr>
        <w:t>.</w:t>
      </w:r>
      <w:r w:rsidR="00F216A8" w:rsidRPr="00F216A8">
        <w:rPr>
          <w:rFonts w:ascii="Times New Roman" w:hAnsi="Times New Roman"/>
          <w:bCs/>
        </w:rPr>
        <w:t xml:space="preserve"> Một số chính sách, nội dung hỗ trợ yêu cầu hồ sơ, thủ tục tương đối nhiều, thời gian thực hiện kéo dài, gây khó khăn cho cả cơ sở và người dân trong quá trình tiếp cận chính sách.</w:t>
      </w:r>
    </w:p>
    <w:p w14:paraId="2E364FF9" w14:textId="7F7E75AA" w:rsidR="00F216A8" w:rsidRPr="00F216A8" w:rsidRDefault="00411B6D" w:rsidP="00F216A8">
      <w:pPr>
        <w:spacing w:before="80" w:after="60" w:line="264" w:lineRule="auto"/>
        <w:ind w:firstLine="720"/>
        <w:jc w:val="both"/>
        <w:rPr>
          <w:rFonts w:ascii="Times New Roman" w:hAnsi="Times New Roman"/>
          <w:bCs/>
          <w:spacing w:val="-4"/>
        </w:rPr>
      </w:pPr>
      <w:r>
        <w:rPr>
          <w:rFonts w:ascii="Times New Roman" w:hAnsi="Times New Roman"/>
          <w:bCs/>
          <w:spacing w:val="-4"/>
        </w:rPr>
        <w:t>4</w:t>
      </w:r>
      <w:r w:rsidR="00F216A8" w:rsidRPr="00F216A8">
        <w:rPr>
          <w:rFonts w:ascii="Times New Roman" w:hAnsi="Times New Roman"/>
          <w:bCs/>
          <w:spacing w:val="-4"/>
        </w:rPr>
        <w:t>. Điều kiện sản xuất của người dân, nhất là hộ nghèo, hộ cận nghèo còn gặp nhiều khó khăn; quy mô sản xuất nhỏ lẻ, thiếu vốn, thiếu kỹ năng tổ chức sản xuất và liên kết tiêu thụ sản phẩm, dẫn đến hiệu quả giảm nghèo chưa thật sự bền vững.</w:t>
      </w:r>
    </w:p>
    <w:p w14:paraId="74A6D4FA" w14:textId="71FA2806" w:rsidR="00F216A8" w:rsidRPr="00F216A8" w:rsidRDefault="00411B6D" w:rsidP="00F216A8">
      <w:pPr>
        <w:spacing w:before="80" w:after="60" w:line="264" w:lineRule="auto"/>
        <w:ind w:firstLine="720"/>
        <w:jc w:val="both"/>
        <w:rPr>
          <w:rFonts w:ascii="Times New Roman" w:hAnsi="Times New Roman"/>
          <w:bCs/>
        </w:rPr>
      </w:pPr>
      <w:r>
        <w:rPr>
          <w:rFonts w:ascii="Times New Roman" w:hAnsi="Times New Roman"/>
          <w:bCs/>
        </w:rPr>
        <w:t>5</w:t>
      </w:r>
      <w:r w:rsidR="00F216A8">
        <w:rPr>
          <w:rFonts w:ascii="Times New Roman" w:hAnsi="Times New Roman"/>
          <w:bCs/>
        </w:rPr>
        <w:t>.</w:t>
      </w:r>
      <w:r w:rsidR="00F216A8" w:rsidRPr="00F216A8">
        <w:rPr>
          <w:rFonts w:ascii="Times New Roman" w:hAnsi="Times New Roman"/>
          <w:bCs/>
        </w:rPr>
        <w:t xml:space="preserve"> Công tác </w:t>
      </w:r>
      <w:proofErr w:type="gramStart"/>
      <w:r w:rsidR="00F216A8" w:rsidRPr="00F216A8">
        <w:rPr>
          <w:rFonts w:ascii="Times New Roman" w:hAnsi="Times New Roman"/>
          <w:bCs/>
        </w:rPr>
        <w:t>theo</w:t>
      </w:r>
      <w:proofErr w:type="gramEnd"/>
      <w:r w:rsidR="00F216A8" w:rsidRPr="00F216A8">
        <w:rPr>
          <w:rFonts w:ascii="Times New Roman" w:hAnsi="Times New Roman"/>
          <w:bCs/>
        </w:rPr>
        <w:t xml:space="preserve"> dõi, đánh giá hiệu quả sau hỗ trợ đối với một số mô hình sinh kế chưa được thường xuyên, việc nhân rộng mô hình hiệu quả còn hạn chế.</w:t>
      </w:r>
    </w:p>
    <w:p w14:paraId="3BF69964" w14:textId="77777777" w:rsidR="00F216A8" w:rsidRDefault="00B80EE5" w:rsidP="00F216A8">
      <w:pPr>
        <w:spacing w:before="80" w:after="60" w:line="264" w:lineRule="auto"/>
        <w:ind w:firstLine="720"/>
        <w:jc w:val="both"/>
        <w:rPr>
          <w:rFonts w:ascii="Times New Roman" w:hAnsi="Times New Roman"/>
          <w:lang w:val="sq-AL"/>
        </w:rPr>
      </w:pPr>
      <w:r w:rsidRPr="00DF7057">
        <w:rPr>
          <w:rFonts w:ascii="Times New Roman" w:hAnsi="Times New Roman"/>
          <w:b/>
          <w:lang w:val="sq-AL"/>
        </w:rPr>
        <w:t>I</w:t>
      </w:r>
      <w:r w:rsidR="00E6429D" w:rsidRPr="00DF7057">
        <w:rPr>
          <w:rFonts w:ascii="Times New Roman" w:hAnsi="Times New Roman"/>
          <w:b/>
          <w:lang w:val="sq-AL"/>
        </w:rPr>
        <w:t>V. Kiến nghị, đề xuất</w:t>
      </w:r>
      <w:r w:rsidR="00E6429D" w:rsidRPr="00DF7057">
        <w:rPr>
          <w:rFonts w:ascii="Times New Roman" w:hAnsi="Times New Roman"/>
          <w:lang w:val="sq-AL"/>
        </w:rPr>
        <w:t xml:space="preserve"> </w:t>
      </w:r>
    </w:p>
    <w:p w14:paraId="2680F3AE" w14:textId="24DE54AF" w:rsidR="00F216A8" w:rsidRDefault="00F216A8" w:rsidP="00F216A8">
      <w:pPr>
        <w:spacing w:before="80" w:after="60" w:line="264" w:lineRule="auto"/>
        <w:ind w:firstLine="720"/>
        <w:jc w:val="both"/>
        <w:rPr>
          <w:rFonts w:ascii="Times New Roman" w:hAnsi="Times New Roman"/>
          <w:lang w:val="sq-AL"/>
        </w:rPr>
      </w:pPr>
      <w:r>
        <w:rPr>
          <w:rFonts w:ascii="Times New Roman" w:hAnsi="Times New Roman"/>
          <w:lang w:val="sq-AL"/>
        </w:rPr>
        <w:t xml:space="preserve">1. </w:t>
      </w:r>
      <w:r>
        <w:rPr>
          <w:rFonts w:ascii="Times New Roman" w:hAnsi="Times New Roman"/>
          <w:spacing w:val="-4"/>
          <w:szCs w:val="28"/>
        </w:rPr>
        <w:t>T</w:t>
      </w:r>
      <w:r w:rsidRPr="00F216A8">
        <w:rPr>
          <w:rFonts w:ascii="Times New Roman" w:hAnsi="Times New Roman"/>
          <w:spacing w:val="-4"/>
          <w:szCs w:val="28"/>
        </w:rPr>
        <w:t>iếp tục quan tâm bố trí nguồn vốn cho Chương trình mục tiêu quốc gia giảm nghèo bền vững, bảo đảm phù hợp với thực tiễn và nhu cầu triển khai tại cơ sở, tạo điều kiện để địa phương chủ động tổ chức thực hiện.</w:t>
      </w:r>
    </w:p>
    <w:p w14:paraId="38B94FBF" w14:textId="77777777" w:rsidR="00F216A8" w:rsidRPr="007E70DB" w:rsidRDefault="00F216A8" w:rsidP="00F216A8">
      <w:pPr>
        <w:spacing w:before="80" w:after="60" w:line="264" w:lineRule="auto"/>
        <w:ind w:firstLine="720"/>
        <w:jc w:val="both"/>
        <w:rPr>
          <w:rFonts w:ascii="Times New Roman" w:hAnsi="Times New Roman"/>
          <w:spacing w:val="-8"/>
          <w:szCs w:val="28"/>
        </w:rPr>
      </w:pPr>
      <w:r w:rsidRPr="007E70DB">
        <w:rPr>
          <w:rFonts w:ascii="Times New Roman" w:hAnsi="Times New Roman"/>
          <w:spacing w:val="-8"/>
          <w:lang w:val="sq-AL"/>
        </w:rPr>
        <w:t>2.</w:t>
      </w:r>
      <w:r w:rsidRPr="007E70DB">
        <w:rPr>
          <w:rFonts w:ascii="Times New Roman" w:hAnsi="Times New Roman"/>
          <w:spacing w:val="-8"/>
          <w:szCs w:val="28"/>
        </w:rPr>
        <w:t xml:space="preserve"> Tăng cường tổ chức các lớp tập huấn, bồi dưỡng chuyên môn, nghiệp vụ cho đội ngũ cán bộ làm công tác giảm nghèo ở cơ sở; trong đó, cần hướng dẫn cụ thể, chi tiết về quy trình, thủ tục giải ngân nguồn vốn Chương trình mục tiêu quốc gia giảm nghèo bền vững, giúp địa phương triển khai đúng quy định, hạn chế sai sót.</w:t>
      </w:r>
    </w:p>
    <w:p w14:paraId="3872330B" w14:textId="77777777" w:rsidR="00F216A8" w:rsidRDefault="00F216A8" w:rsidP="00F216A8">
      <w:pPr>
        <w:spacing w:before="80" w:after="60" w:line="264" w:lineRule="auto"/>
        <w:ind w:firstLine="720"/>
        <w:jc w:val="both"/>
        <w:rPr>
          <w:rFonts w:ascii="Times New Roman" w:hAnsi="Times New Roman"/>
          <w:spacing w:val="-4"/>
          <w:szCs w:val="28"/>
        </w:rPr>
      </w:pPr>
      <w:r>
        <w:rPr>
          <w:rFonts w:ascii="Times New Roman" w:hAnsi="Times New Roman"/>
          <w:spacing w:val="-4"/>
          <w:szCs w:val="28"/>
        </w:rPr>
        <w:t>3. Nghiên cứu</w:t>
      </w:r>
      <w:r w:rsidRPr="00F216A8">
        <w:rPr>
          <w:rFonts w:ascii="Times New Roman" w:hAnsi="Times New Roman"/>
          <w:spacing w:val="-4"/>
          <w:szCs w:val="28"/>
        </w:rPr>
        <w:t xml:space="preserve"> có chính sách khuyến khích, hỗ trợ doanh nghiệp, hợp tác xã, tổ hợp tác tham gia liên kết sản xuất theo chuỗi giá trị với hộ nghèo, hộ cận nghèo và hộ mới thoát nghèo; qua đó tạo việc làm ổn định, nâng cao thu nhập và bảo đảm tính bền vững trong công tác giảm nghèo.</w:t>
      </w:r>
    </w:p>
    <w:p w14:paraId="0A504214" w14:textId="6A32AAC1" w:rsidR="00F216A8" w:rsidRDefault="00F216A8" w:rsidP="00F216A8">
      <w:pPr>
        <w:spacing w:before="80" w:after="60" w:line="264" w:lineRule="auto"/>
        <w:ind w:firstLine="720"/>
        <w:jc w:val="both"/>
        <w:rPr>
          <w:rFonts w:ascii="Times New Roman" w:hAnsi="Times New Roman"/>
          <w:spacing w:val="-4"/>
          <w:szCs w:val="28"/>
        </w:rPr>
      </w:pPr>
      <w:r>
        <w:rPr>
          <w:rFonts w:ascii="Times New Roman" w:hAnsi="Times New Roman"/>
          <w:spacing w:val="-4"/>
          <w:szCs w:val="28"/>
        </w:rPr>
        <w:t>4.</w:t>
      </w:r>
      <w:r w:rsidRPr="00F216A8">
        <w:rPr>
          <w:rFonts w:ascii="Times New Roman" w:hAnsi="Times New Roman"/>
          <w:spacing w:val="-4"/>
          <w:szCs w:val="28"/>
        </w:rPr>
        <w:t xml:space="preserve"> </w:t>
      </w:r>
      <w:r>
        <w:rPr>
          <w:rFonts w:ascii="Times New Roman" w:hAnsi="Times New Roman"/>
          <w:spacing w:val="-4"/>
          <w:szCs w:val="28"/>
        </w:rPr>
        <w:t xml:space="preserve">Xem xét có </w:t>
      </w:r>
      <w:r w:rsidRPr="00F216A8">
        <w:rPr>
          <w:rFonts w:ascii="Times New Roman" w:hAnsi="Times New Roman"/>
          <w:spacing w:val="-4"/>
          <w:szCs w:val="28"/>
        </w:rPr>
        <w:t>chế độ động viên, hỗ trợ phù hợp đối với cán bộ trực tiếp làm công tác giảm nghèo ở cơ sở</w:t>
      </w:r>
      <w:r>
        <w:rPr>
          <w:rFonts w:ascii="Times New Roman" w:hAnsi="Times New Roman"/>
          <w:spacing w:val="-4"/>
          <w:szCs w:val="28"/>
        </w:rPr>
        <w:t>.</w:t>
      </w:r>
    </w:p>
    <w:p w14:paraId="554A2A04" w14:textId="1803E88F" w:rsidR="00411B6D" w:rsidRDefault="00411B6D" w:rsidP="00411B6D">
      <w:pPr>
        <w:spacing w:before="80" w:after="60" w:line="264" w:lineRule="auto"/>
        <w:ind w:firstLine="720"/>
        <w:jc w:val="both"/>
        <w:rPr>
          <w:rFonts w:ascii="Times New Roman" w:hAnsi="Times New Roman"/>
          <w:lang w:val="sq-AL"/>
        </w:rPr>
      </w:pPr>
      <w:r w:rsidRPr="00DF7057">
        <w:rPr>
          <w:rFonts w:ascii="Times New Roman" w:hAnsi="Times New Roman"/>
          <w:b/>
          <w:lang w:val="sq-AL"/>
        </w:rPr>
        <w:t xml:space="preserve">IV. </w:t>
      </w:r>
      <w:r w:rsidR="00FC4EE0">
        <w:rPr>
          <w:rFonts w:ascii="Times New Roman" w:hAnsi="Times New Roman"/>
          <w:b/>
          <w:lang w:val="sq-AL"/>
        </w:rPr>
        <w:t>Nhiệm vụ, giải pháp trọng tâm 6 tháng cuối năm 2026</w:t>
      </w:r>
      <w:r w:rsidRPr="00DF7057">
        <w:rPr>
          <w:rFonts w:ascii="Times New Roman" w:hAnsi="Times New Roman"/>
          <w:lang w:val="sq-AL"/>
        </w:rPr>
        <w:t xml:space="preserve"> </w:t>
      </w:r>
    </w:p>
    <w:p w14:paraId="5E3BF24B" w14:textId="35D37135" w:rsidR="002C7B99" w:rsidRDefault="007E70DB" w:rsidP="00F216A8">
      <w:pPr>
        <w:spacing w:before="80" w:after="60" w:line="264" w:lineRule="auto"/>
        <w:ind w:firstLine="720"/>
        <w:jc w:val="both"/>
      </w:pPr>
      <w:r>
        <w:t xml:space="preserve">1. </w:t>
      </w:r>
      <w:r w:rsidR="00FC4EE0">
        <w:t xml:space="preserve">Tiếp tục tăng cường công tác lãnh đạo, chỉ đạo thực hiện Chương trình mục tiêu quốc gia giảm nghèo bền vững; phát huy vai trò, trách nhiệm của cấp ủy, chính quyền, Mặt trận Tổ quốc và các tổ chức chính trị - xã hội trong công tác giảm nghèo. </w:t>
      </w:r>
    </w:p>
    <w:p w14:paraId="5487E88F" w14:textId="07B5CF28" w:rsidR="002C7B99" w:rsidRDefault="007E70DB" w:rsidP="00F216A8">
      <w:pPr>
        <w:spacing w:before="80" w:after="60" w:line="264" w:lineRule="auto"/>
        <w:ind w:firstLine="720"/>
        <w:jc w:val="both"/>
      </w:pPr>
      <w:r>
        <w:t>2.</w:t>
      </w:r>
      <w:r w:rsidR="00FC4EE0">
        <w:t xml:space="preserve"> Đẩy mạnh công tác tuyên truyền, phổ biến các chủ trương của Đảng, chính sách pháp luật của Nhà nước về giảm nghèo bền vững; nâng cao nhận thức, khơi dậy ý chí tự lực, tự cường, tinh thần chủ động vươn lên thoát nghèo của người dân; hạn chế tư tưởng trông chờ, ỷ lại vào các chính sách hỗ trợ của Nhà nước. </w:t>
      </w:r>
    </w:p>
    <w:p w14:paraId="59DB4D6A" w14:textId="5E5DDD95" w:rsidR="002C7B99" w:rsidRDefault="007E70DB" w:rsidP="00F216A8">
      <w:pPr>
        <w:spacing w:before="80" w:after="60" w:line="264" w:lineRule="auto"/>
        <w:ind w:firstLine="720"/>
        <w:jc w:val="both"/>
      </w:pPr>
      <w:r>
        <w:t>3.</w:t>
      </w:r>
      <w:r w:rsidR="00FC4EE0">
        <w:t xml:space="preserve"> Tổ chức rà soát, cập nhật đầy đủ, chính xác thông tin hộ nghèo, hộ cận nghèo, hộ mới thoát nghèo; thực hiện kịp thời, đầy đủ các chính sách an sinh xã hội, đảm bảo đúng đối tượng, công khai, minh bạch, không để xảy ra sai sót hoặc bỏ sót đối tượng thụ hưởng. </w:t>
      </w:r>
    </w:p>
    <w:p w14:paraId="24F8B547" w14:textId="5708B50C" w:rsidR="002C7B99" w:rsidRDefault="007E70DB" w:rsidP="00F216A8">
      <w:pPr>
        <w:spacing w:before="80" w:after="60" w:line="264" w:lineRule="auto"/>
        <w:ind w:firstLine="720"/>
        <w:jc w:val="both"/>
      </w:pPr>
      <w:r>
        <w:t>4.</w:t>
      </w:r>
      <w:r w:rsidR="00FC4EE0">
        <w:t xml:space="preserve"> Tập trung triển khai hiệu quả các nguồn vốn thuộc Chương trình mục tiêu quốc gia giảm nghèo bền vững; ưu tiên hỗ trợ phát triển sản xuất, đa dạng </w:t>
      </w:r>
      <w:r w:rsidR="00FC4EE0">
        <w:lastRenderedPageBreak/>
        <w:t xml:space="preserve">hóa sinh kế, nhân rộng các mô hình giảm nghèo có hiệu quả, phù hợp với điều kiện thực tế của địa phương. </w:t>
      </w:r>
    </w:p>
    <w:p w14:paraId="4488BEFA" w14:textId="549CACF3" w:rsidR="002C7B99" w:rsidRDefault="007E70DB" w:rsidP="00F216A8">
      <w:pPr>
        <w:spacing w:before="80" w:after="60" w:line="264" w:lineRule="auto"/>
        <w:ind w:firstLine="720"/>
        <w:jc w:val="both"/>
      </w:pPr>
      <w:r>
        <w:t>5.</w:t>
      </w:r>
      <w:r w:rsidR="00FC4EE0">
        <w:t xml:space="preserve"> Thành lập tổ kiểm tra giám sát, đánh giá hiệu quả của các hộ dân tham gia dự </w:t>
      </w:r>
      <w:proofErr w:type="gramStart"/>
      <w:r w:rsidR="00FC4EE0">
        <w:t>án</w:t>
      </w:r>
      <w:proofErr w:type="gramEnd"/>
      <w:r w:rsidR="00FC4EE0">
        <w:t xml:space="preserve"> sau khi được hỗ trợ từ nguồn vốn Chương trình MTQG giảm nghèo. - Hỗ trợ tiếp cận các dịch vụ xã hội cơ bản (y tế, nhà ở, trả trợ cấp xã hội theo Nghị quyết số 72/2022/NQ-HĐND ngày 15/7/2022 của Hội đồng nhân dân tỉnh, tiền điện</w:t>
      </w:r>
      <w:proofErr w:type="gramStart"/>
      <w:r w:rsidR="00FC4EE0">
        <w:t>,...</w:t>
      </w:r>
      <w:proofErr w:type="gramEnd"/>
      <w:r w:rsidR="00FC4EE0">
        <w:t>) cho các hộ nghèo</w:t>
      </w:r>
      <w:r w:rsidR="002C7B99">
        <w:t>.</w:t>
      </w:r>
      <w:r w:rsidR="00FC4EE0">
        <w:t xml:space="preserve"> </w:t>
      </w:r>
    </w:p>
    <w:p w14:paraId="197F9F73" w14:textId="48BDA789" w:rsidR="002C7B99" w:rsidRDefault="007E70DB" w:rsidP="00F216A8">
      <w:pPr>
        <w:spacing w:before="80" w:after="60" w:line="264" w:lineRule="auto"/>
        <w:ind w:firstLine="720"/>
        <w:jc w:val="both"/>
      </w:pPr>
      <w:r>
        <w:t>6.</w:t>
      </w:r>
      <w:r w:rsidR="00FC4EE0">
        <w:t xml:space="preserve"> Phối hợp với các cơ quan chuyên môn tăng cường tập huấn, hướng dẫn kỹ thuật sản xuất, chăn nuôi, trồng trọt cho các hộ nghèo, hộ cận nghèo; thường xuyên kiểm tra, theo dõi quá trình thực hiện các mô hình sinh kế để kịp thời hướng dẫn, khắc phục những hạn chế trong chăm sóc, phòng chống dịch bệnh, nâng cao hiệu quả sử dụng nguồn hỗ trợ. </w:t>
      </w:r>
    </w:p>
    <w:p w14:paraId="3C279349" w14:textId="2B77DBDC" w:rsidR="00411B6D" w:rsidRPr="00F216A8" w:rsidRDefault="007E70DB" w:rsidP="00F216A8">
      <w:pPr>
        <w:spacing w:before="80" w:after="60" w:line="264" w:lineRule="auto"/>
        <w:ind w:firstLine="720"/>
        <w:jc w:val="both"/>
        <w:rPr>
          <w:rFonts w:ascii="Times New Roman" w:hAnsi="Times New Roman"/>
          <w:spacing w:val="-4"/>
          <w:szCs w:val="28"/>
        </w:rPr>
      </w:pPr>
      <w:r>
        <w:t>7.</w:t>
      </w:r>
      <w:r w:rsidR="00FC4EE0">
        <w:t xml:space="preserve"> Tăng cường công tác kiểm tra, giám sát, đánh giá kết quả thực hiện các chương trình, dự án, chính sách giảm nghèo; kịp thời tháo gỡ khó khăn, vướng mắc trong quá trình triển khai, phấn đấu hoàn thành các chỉ tiêu giảm nghèo năm 2026 </w:t>
      </w:r>
      <w:proofErr w:type="gramStart"/>
      <w:r w:rsidR="00FC4EE0">
        <w:t>theo</w:t>
      </w:r>
      <w:proofErr w:type="gramEnd"/>
      <w:r w:rsidR="00FC4EE0">
        <w:t xml:space="preserve"> kế hoạch đề ra.</w:t>
      </w:r>
    </w:p>
    <w:p w14:paraId="078CFB4B" w14:textId="430BE031" w:rsidR="00D52DF7" w:rsidRPr="00D52DF7" w:rsidRDefault="00D52DF7" w:rsidP="00F216A8">
      <w:pPr>
        <w:spacing w:before="80" w:after="60" w:line="264" w:lineRule="auto"/>
        <w:ind w:firstLine="720"/>
        <w:jc w:val="both"/>
        <w:rPr>
          <w:rFonts w:ascii="Times New Roman" w:hAnsi="Times New Roman"/>
          <w:spacing w:val="-4"/>
          <w:szCs w:val="28"/>
          <w:lang w:val="sq-AL"/>
        </w:rPr>
      </w:pPr>
      <w:r w:rsidRPr="00D52DF7">
        <w:rPr>
          <w:rFonts w:ascii="Times New Roman" w:hAnsi="Times New Roman"/>
          <w:spacing w:val="-4"/>
          <w:szCs w:val="28"/>
          <w:lang w:val="sq-AL"/>
        </w:rPr>
        <w:t xml:space="preserve">Trên đây là </w:t>
      </w:r>
      <w:r w:rsidR="00F216A8">
        <w:rPr>
          <w:rFonts w:ascii="Times New Roman" w:hAnsi="Times New Roman"/>
          <w:spacing w:val="-4"/>
          <w:szCs w:val="28"/>
          <w:lang w:val="sq-AL"/>
        </w:rPr>
        <w:t xml:space="preserve">Báo cáo </w:t>
      </w:r>
      <w:r w:rsidRPr="00D52DF7">
        <w:rPr>
          <w:rFonts w:ascii="Times New Roman" w:hAnsi="Times New Roman"/>
          <w:spacing w:val="-4"/>
          <w:szCs w:val="28"/>
          <w:lang w:val="sq-AL"/>
        </w:rPr>
        <w:t xml:space="preserve">kết quả thực hiện Chương trình MTQG giảm nghèo bền vững </w:t>
      </w:r>
      <w:r w:rsidR="00411B6D">
        <w:rPr>
          <w:rFonts w:ascii="Times New Roman" w:hAnsi="Times New Roman"/>
          <w:spacing w:val="-4"/>
          <w:szCs w:val="28"/>
          <w:lang w:val="sq-AL"/>
        </w:rPr>
        <w:t>6 tháng đầu năm 2026</w:t>
      </w:r>
      <w:r w:rsidR="00FE3816">
        <w:rPr>
          <w:rFonts w:ascii="Times New Roman" w:hAnsi="Times New Roman"/>
          <w:spacing w:val="-4"/>
          <w:szCs w:val="28"/>
          <w:lang w:val="sq-AL"/>
        </w:rPr>
        <w:t xml:space="preserve"> </w:t>
      </w:r>
      <w:r w:rsidRPr="00D52DF7">
        <w:rPr>
          <w:rFonts w:ascii="Times New Roman" w:hAnsi="Times New Roman"/>
          <w:spacing w:val="-4"/>
          <w:szCs w:val="28"/>
          <w:lang w:val="sq-AL"/>
        </w:rPr>
        <w:t xml:space="preserve">của UBND xã </w:t>
      </w:r>
      <w:r w:rsidR="00913B0E">
        <w:rPr>
          <w:rFonts w:ascii="Times New Roman" w:hAnsi="Times New Roman"/>
          <w:spacing w:val="-4"/>
          <w:szCs w:val="28"/>
          <w:lang w:val="sq-AL"/>
        </w:rPr>
        <w:t>Kỳ Xuân</w:t>
      </w:r>
      <w:r w:rsidR="003413F6">
        <w:rPr>
          <w:rFonts w:ascii="Times New Roman" w:hAnsi="Times New Roman"/>
          <w:spacing w:val="-4"/>
          <w:szCs w:val="28"/>
          <w:lang w:val="sq-AL"/>
        </w:rPr>
        <w:t>;</w:t>
      </w:r>
      <w:r w:rsidR="00F216A8">
        <w:rPr>
          <w:rFonts w:ascii="Times New Roman" w:hAnsi="Times New Roman"/>
          <w:spacing w:val="-4"/>
          <w:szCs w:val="28"/>
          <w:lang w:val="sq-AL"/>
        </w:rPr>
        <w:t xml:space="preserve"> </w:t>
      </w:r>
      <w:r w:rsidR="003413F6">
        <w:rPr>
          <w:rFonts w:ascii="Times New Roman" w:hAnsi="Times New Roman"/>
          <w:spacing w:val="-4"/>
          <w:szCs w:val="28"/>
          <w:lang w:val="sq-AL"/>
        </w:rPr>
        <w:t>k</w:t>
      </w:r>
      <w:r w:rsidR="00F216A8">
        <w:rPr>
          <w:rFonts w:ascii="Times New Roman" w:hAnsi="Times New Roman"/>
          <w:spacing w:val="-4"/>
          <w:szCs w:val="28"/>
          <w:lang w:val="sq-AL"/>
        </w:rPr>
        <w:t xml:space="preserve">ính đề nghị </w:t>
      </w:r>
      <w:r w:rsidRPr="00D52DF7">
        <w:rPr>
          <w:rFonts w:ascii="Times New Roman" w:hAnsi="Times New Roman"/>
          <w:spacing w:val="-4"/>
          <w:szCs w:val="28"/>
          <w:lang w:val="sq-AL"/>
        </w:rPr>
        <w:t xml:space="preserve">Sở Nông nghiệp và Môi trường </w:t>
      </w:r>
      <w:r w:rsidR="003413F6">
        <w:rPr>
          <w:rFonts w:ascii="Times New Roman" w:hAnsi="Times New Roman"/>
          <w:spacing w:val="-4"/>
          <w:szCs w:val="28"/>
          <w:lang w:val="sq-AL"/>
        </w:rPr>
        <w:t xml:space="preserve">xem xét, </w:t>
      </w:r>
      <w:r w:rsidRPr="00D52DF7">
        <w:rPr>
          <w:rFonts w:ascii="Times New Roman" w:hAnsi="Times New Roman"/>
          <w:spacing w:val="-4"/>
          <w:szCs w:val="28"/>
          <w:lang w:val="sq-AL"/>
        </w:rPr>
        <w:t>tổng hợp theo quy định./.</w:t>
      </w:r>
    </w:p>
    <w:tbl>
      <w:tblPr>
        <w:tblW w:w="9328" w:type="dxa"/>
        <w:tblInd w:w="108" w:type="dxa"/>
        <w:tblLook w:val="01E0" w:firstRow="1" w:lastRow="1" w:firstColumn="1" w:lastColumn="1" w:noHBand="0" w:noVBand="0"/>
      </w:tblPr>
      <w:tblGrid>
        <w:gridCol w:w="4820"/>
        <w:gridCol w:w="4508"/>
      </w:tblGrid>
      <w:tr w:rsidR="00D52DF7" w:rsidRPr="00D52DF7" w14:paraId="459D4E86" w14:textId="77777777" w:rsidTr="00186FD9">
        <w:trPr>
          <w:trHeight w:val="1919"/>
        </w:trPr>
        <w:tc>
          <w:tcPr>
            <w:tcW w:w="4820" w:type="dxa"/>
          </w:tcPr>
          <w:p w14:paraId="469130F5" w14:textId="77777777" w:rsidR="00D52DF7" w:rsidRPr="00D52DF7" w:rsidRDefault="00D52DF7" w:rsidP="00186FD9">
            <w:pPr>
              <w:spacing w:before="240" w:line="252" w:lineRule="auto"/>
              <w:ind w:right="-149"/>
              <w:jc w:val="both"/>
              <w:rPr>
                <w:rFonts w:ascii="Times New Roman" w:hAnsi="Times New Roman"/>
                <w:b/>
                <w:bCs/>
                <w:i/>
                <w:iCs/>
                <w:sz w:val="24"/>
                <w:lang w:val="sq-AL"/>
              </w:rPr>
            </w:pPr>
            <w:r w:rsidRPr="00D52DF7">
              <w:rPr>
                <w:rFonts w:ascii="Times New Roman" w:hAnsi="Times New Roman"/>
                <w:b/>
                <w:bCs/>
                <w:i/>
                <w:iCs/>
                <w:sz w:val="24"/>
                <w:lang w:val="sq-AL"/>
              </w:rPr>
              <w:t>Nơi nhận:</w:t>
            </w:r>
            <w:r w:rsidRPr="00D52DF7">
              <w:rPr>
                <w:rFonts w:ascii="Times New Roman" w:hAnsi="Times New Roman"/>
                <w:b/>
                <w:bCs/>
                <w:i/>
                <w:iCs/>
                <w:sz w:val="24"/>
                <w:lang w:val="sq-AL"/>
              </w:rPr>
              <w:tab/>
            </w:r>
            <w:r w:rsidRPr="00D52DF7">
              <w:rPr>
                <w:rFonts w:ascii="Times New Roman" w:hAnsi="Times New Roman"/>
                <w:b/>
                <w:bCs/>
                <w:i/>
                <w:iCs/>
                <w:sz w:val="24"/>
                <w:lang w:val="sq-AL"/>
              </w:rPr>
              <w:tab/>
              <w:t xml:space="preserve">                     </w:t>
            </w:r>
            <w:r w:rsidRPr="00D52DF7">
              <w:rPr>
                <w:rFonts w:ascii="Times New Roman" w:hAnsi="Times New Roman"/>
                <w:b/>
                <w:bCs/>
                <w:i/>
                <w:iCs/>
                <w:sz w:val="24"/>
                <w:lang w:val="sq-AL"/>
              </w:rPr>
              <w:tab/>
              <w:t xml:space="preserve">                                   </w:t>
            </w:r>
          </w:p>
          <w:p w14:paraId="4B0FF022" w14:textId="77777777" w:rsidR="00D52DF7" w:rsidRDefault="00D52DF7" w:rsidP="00186FD9">
            <w:pPr>
              <w:spacing w:line="252" w:lineRule="auto"/>
              <w:ind w:right="-149"/>
              <w:rPr>
                <w:rFonts w:ascii="Times New Roman" w:hAnsi="Times New Roman"/>
                <w:sz w:val="22"/>
                <w:szCs w:val="22"/>
                <w:lang w:val="sq-AL"/>
              </w:rPr>
            </w:pPr>
            <w:r w:rsidRPr="00D52DF7">
              <w:rPr>
                <w:rFonts w:ascii="Times New Roman" w:hAnsi="Times New Roman"/>
                <w:sz w:val="22"/>
                <w:szCs w:val="22"/>
                <w:lang w:val="sq-AL"/>
              </w:rPr>
              <w:t>- Như trên;</w:t>
            </w:r>
          </w:p>
          <w:p w14:paraId="51C95487" w14:textId="7345F29B" w:rsidR="00F216A8" w:rsidRPr="00D52DF7" w:rsidRDefault="00F216A8" w:rsidP="00186FD9">
            <w:pPr>
              <w:spacing w:line="252" w:lineRule="auto"/>
              <w:ind w:right="-149"/>
              <w:rPr>
                <w:rFonts w:ascii="Times New Roman" w:hAnsi="Times New Roman"/>
                <w:sz w:val="22"/>
                <w:szCs w:val="22"/>
                <w:lang w:val="sq-AL"/>
              </w:rPr>
            </w:pPr>
            <w:r>
              <w:rPr>
                <w:rFonts w:ascii="Times New Roman" w:hAnsi="Times New Roman"/>
                <w:sz w:val="22"/>
                <w:szCs w:val="22"/>
                <w:lang w:val="sq-AL"/>
              </w:rPr>
              <w:t>- Thường trực HĐND xã;</w:t>
            </w:r>
          </w:p>
          <w:p w14:paraId="3D7C2CFB" w14:textId="36ABD2E1" w:rsidR="00D52DF7" w:rsidRPr="00D52DF7" w:rsidRDefault="00D52DF7" w:rsidP="00186FD9">
            <w:pPr>
              <w:spacing w:line="252" w:lineRule="auto"/>
              <w:ind w:right="-149"/>
              <w:rPr>
                <w:rFonts w:ascii="Times New Roman" w:hAnsi="Times New Roman"/>
                <w:sz w:val="22"/>
                <w:szCs w:val="22"/>
                <w:lang w:val="sq-AL"/>
              </w:rPr>
            </w:pPr>
            <w:r w:rsidRPr="00D52DF7">
              <w:rPr>
                <w:rFonts w:ascii="Times New Roman" w:hAnsi="Times New Roman"/>
                <w:sz w:val="22"/>
                <w:szCs w:val="22"/>
                <w:lang w:val="sq-AL"/>
              </w:rPr>
              <w:t xml:space="preserve">- </w:t>
            </w:r>
            <w:r w:rsidR="00F216A8">
              <w:rPr>
                <w:rFonts w:ascii="Times New Roman" w:hAnsi="Times New Roman"/>
                <w:sz w:val="22"/>
                <w:szCs w:val="22"/>
                <w:lang w:val="sq-AL"/>
              </w:rPr>
              <w:t>Lãnh đạo</w:t>
            </w:r>
            <w:r w:rsidRPr="00D52DF7">
              <w:rPr>
                <w:rFonts w:ascii="Times New Roman" w:hAnsi="Times New Roman"/>
                <w:sz w:val="22"/>
                <w:szCs w:val="22"/>
                <w:lang w:val="sq-AL"/>
              </w:rPr>
              <w:t xml:space="preserve"> UBND xã;</w:t>
            </w:r>
          </w:p>
          <w:p w14:paraId="5FD670D9" w14:textId="71890802" w:rsidR="00D52DF7" w:rsidRPr="00D52DF7" w:rsidRDefault="00D52DF7" w:rsidP="00186FD9">
            <w:pPr>
              <w:spacing w:line="252" w:lineRule="auto"/>
              <w:ind w:right="-149"/>
              <w:rPr>
                <w:rFonts w:ascii="Times New Roman" w:hAnsi="Times New Roman"/>
                <w:sz w:val="22"/>
                <w:szCs w:val="22"/>
                <w:lang w:val="sq-AL"/>
              </w:rPr>
            </w:pPr>
            <w:r w:rsidRPr="00D52DF7">
              <w:rPr>
                <w:rFonts w:ascii="Times New Roman" w:hAnsi="Times New Roman"/>
                <w:sz w:val="22"/>
                <w:szCs w:val="22"/>
                <w:lang w:val="sq-AL"/>
              </w:rPr>
              <w:t xml:space="preserve">- </w:t>
            </w:r>
            <w:r w:rsidR="00F216A8">
              <w:rPr>
                <w:rFonts w:ascii="Times New Roman" w:hAnsi="Times New Roman"/>
                <w:sz w:val="22"/>
                <w:szCs w:val="22"/>
                <w:lang w:val="sq-AL"/>
              </w:rPr>
              <w:t xml:space="preserve">Các Phòng, </w:t>
            </w:r>
            <w:r w:rsidRPr="00D52DF7">
              <w:rPr>
                <w:rFonts w:ascii="Times New Roman" w:hAnsi="Times New Roman"/>
                <w:sz w:val="22"/>
                <w:szCs w:val="22"/>
                <w:lang w:val="sq-AL"/>
              </w:rPr>
              <w:t>Văn phòng;</w:t>
            </w:r>
          </w:p>
          <w:p w14:paraId="59A04BC1" w14:textId="16935350" w:rsidR="00D52DF7" w:rsidRPr="00D52DF7" w:rsidRDefault="00D52DF7" w:rsidP="00186FD9">
            <w:pPr>
              <w:jc w:val="both"/>
              <w:rPr>
                <w:rFonts w:ascii="Times New Roman" w:hAnsi="Times New Roman"/>
                <w:color w:val="000000"/>
                <w:sz w:val="27"/>
                <w:szCs w:val="27"/>
              </w:rPr>
            </w:pPr>
            <w:r w:rsidRPr="00D52DF7">
              <w:rPr>
                <w:rFonts w:ascii="Times New Roman" w:hAnsi="Times New Roman"/>
                <w:sz w:val="22"/>
                <w:szCs w:val="22"/>
              </w:rPr>
              <w:t>- Lưu: VT</w:t>
            </w:r>
            <w:r w:rsidR="00F216A8">
              <w:rPr>
                <w:rFonts w:ascii="Times New Roman" w:hAnsi="Times New Roman"/>
                <w:sz w:val="22"/>
                <w:szCs w:val="22"/>
              </w:rPr>
              <w:t>, KT.</w:t>
            </w:r>
          </w:p>
        </w:tc>
        <w:tc>
          <w:tcPr>
            <w:tcW w:w="4508" w:type="dxa"/>
          </w:tcPr>
          <w:p w14:paraId="758714D6" w14:textId="77777777" w:rsidR="00D52DF7" w:rsidRPr="00F54604" w:rsidRDefault="00D52DF7" w:rsidP="00186FD9">
            <w:pPr>
              <w:spacing w:before="240" w:line="252" w:lineRule="auto"/>
              <w:ind w:right="-149"/>
              <w:jc w:val="center"/>
              <w:rPr>
                <w:rFonts w:ascii="Times New Roman" w:hAnsi="Times New Roman"/>
                <w:b/>
                <w:bCs/>
                <w:sz w:val="26"/>
                <w:szCs w:val="22"/>
              </w:rPr>
            </w:pPr>
            <w:r w:rsidRPr="00F54604">
              <w:rPr>
                <w:rFonts w:ascii="Times New Roman" w:hAnsi="Times New Roman"/>
                <w:b/>
                <w:bCs/>
                <w:sz w:val="26"/>
                <w:szCs w:val="22"/>
              </w:rPr>
              <w:t xml:space="preserve">TM. </w:t>
            </w:r>
            <w:r w:rsidRPr="00F54604">
              <w:rPr>
                <w:rFonts w:ascii="Times New Roman" w:hAnsi="Times New Roman"/>
                <w:b/>
                <w:bCs/>
                <w:sz w:val="26"/>
                <w:szCs w:val="22"/>
              </w:rPr>
              <w:softHyphen/>
              <w:t>ỦY BAN NHÂN DÂN</w:t>
            </w:r>
          </w:p>
          <w:p w14:paraId="5A373AE5" w14:textId="77777777" w:rsidR="00D52DF7" w:rsidRPr="00F54604" w:rsidRDefault="00D52DF7" w:rsidP="00186FD9">
            <w:pPr>
              <w:spacing w:line="252" w:lineRule="auto"/>
              <w:ind w:right="-149"/>
              <w:jc w:val="center"/>
              <w:rPr>
                <w:rFonts w:ascii="Times New Roman" w:hAnsi="Times New Roman"/>
                <w:b/>
                <w:bCs/>
                <w:sz w:val="26"/>
                <w:szCs w:val="22"/>
              </w:rPr>
            </w:pPr>
            <w:r w:rsidRPr="00F54604">
              <w:rPr>
                <w:rFonts w:ascii="Times New Roman" w:hAnsi="Times New Roman"/>
                <w:b/>
                <w:bCs/>
                <w:sz w:val="26"/>
                <w:szCs w:val="22"/>
              </w:rPr>
              <w:t>KT. CHỦ TỊCH</w:t>
            </w:r>
          </w:p>
          <w:p w14:paraId="13DB456D" w14:textId="77777777" w:rsidR="00D52DF7" w:rsidRPr="00F54604" w:rsidRDefault="00D52DF7" w:rsidP="00186FD9">
            <w:pPr>
              <w:spacing w:line="252" w:lineRule="auto"/>
              <w:ind w:right="-149"/>
              <w:jc w:val="center"/>
              <w:rPr>
                <w:rFonts w:ascii="Times New Roman" w:hAnsi="Times New Roman"/>
                <w:b/>
                <w:bCs/>
                <w:sz w:val="26"/>
                <w:szCs w:val="22"/>
              </w:rPr>
            </w:pPr>
            <w:r w:rsidRPr="00F54604">
              <w:rPr>
                <w:rFonts w:ascii="Times New Roman" w:hAnsi="Times New Roman"/>
                <w:b/>
                <w:bCs/>
                <w:sz w:val="26"/>
                <w:szCs w:val="22"/>
              </w:rPr>
              <w:t>PHÓ CHỦ TỊCH</w:t>
            </w:r>
          </w:p>
          <w:p w14:paraId="5E031F18" w14:textId="77777777" w:rsidR="00D52DF7" w:rsidRPr="00D52DF7" w:rsidRDefault="00D52DF7" w:rsidP="00186FD9">
            <w:pPr>
              <w:spacing w:before="240" w:line="252" w:lineRule="auto"/>
              <w:ind w:right="-149"/>
              <w:jc w:val="center"/>
              <w:rPr>
                <w:rFonts w:ascii="Times New Roman" w:hAnsi="Times New Roman"/>
                <w:sz w:val="6"/>
                <w:szCs w:val="6"/>
              </w:rPr>
            </w:pPr>
          </w:p>
          <w:p w14:paraId="38CCB3E9" w14:textId="77777777" w:rsidR="00D52DF7" w:rsidRPr="00D52DF7" w:rsidRDefault="00D52DF7" w:rsidP="00186FD9">
            <w:pPr>
              <w:spacing w:before="240" w:line="252" w:lineRule="auto"/>
              <w:ind w:right="-149"/>
              <w:jc w:val="center"/>
              <w:rPr>
                <w:rFonts w:ascii="Times New Roman" w:hAnsi="Times New Roman"/>
                <w:sz w:val="6"/>
                <w:szCs w:val="6"/>
              </w:rPr>
            </w:pPr>
          </w:p>
          <w:p w14:paraId="201EC378" w14:textId="77777777" w:rsidR="00D52DF7" w:rsidRPr="00D52DF7" w:rsidRDefault="00D52DF7" w:rsidP="00186FD9">
            <w:pPr>
              <w:spacing w:before="240" w:line="252" w:lineRule="auto"/>
              <w:ind w:right="-149"/>
              <w:jc w:val="center"/>
              <w:rPr>
                <w:rFonts w:ascii="Times New Roman" w:hAnsi="Times New Roman"/>
                <w:sz w:val="6"/>
                <w:szCs w:val="6"/>
              </w:rPr>
            </w:pPr>
          </w:p>
          <w:p w14:paraId="573D938E" w14:textId="77777777" w:rsidR="00D52DF7" w:rsidRPr="00D52DF7" w:rsidRDefault="00D52DF7" w:rsidP="00186FD9">
            <w:pPr>
              <w:spacing w:before="240" w:line="252" w:lineRule="auto"/>
              <w:ind w:right="-149"/>
              <w:jc w:val="center"/>
              <w:rPr>
                <w:rFonts w:ascii="Times New Roman" w:hAnsi="Times New Roman"/>
                <w:sz w:val="6"/>
                <w:szCs w:val="6"/>
              </w:rPr>
            </w:pPr>
          </w:p>
          <w:p w14:paraId="70529AEE" w14:textId="77777777" w:rsidR="00D52DF7" w:rsidRPr="00D52DF7" w:rsidRDefault="00D52DF7" w:rsidP="00186FD9">
            <w:pPr>
              <w:spacing w:before="240" w:line="252" w:lineRule="auto"/>
              <w:ind w:right="-149"/>
              <w:rPr>
                <w:rFonts w:ascii="Times New Roman" w:hAnsi="Times New Roman"/>
                <w:sz w:val="4"/>
                <w:szCs w:val="4"/>
              </w:rPr>
            </w:pPr>
          </w:p>
          <w:p w14:paraId="2C0E8F54" w14:textId="20C364C0" w:rsidR="00D52DF7" w:rsidRPr="00467707" w:rsidRDefault="00D52DF7" w:rsidP="00186FD9">
            <w:pPr>
              <w:jc w:val="center"/>
              <w:rPr>
                <w:rFonts w:ascii="Times New Roman" w:hAnsi="Times New Roman"/>
                <w:b/>
                <w:bCs/>
                <w:color w:val="000000"/>
                <w:sz w:val="27"/>
                <w:szCs w:val="27"/>
              </w:rPr>
            </w:pPr>
            <w:r w:rsidRPr="00467707">
              <w:rPr>
                <w:rFonts w:ascii="Times New Roman" w:hAnsi="Times New Roman"/>
                <w:b/>
                <w:bCs/>
                <w:sz w:val="16"/>
                <w:szCs w:val="16"/>
              </w:rPr>
              <w:t xml:space="preserve">  </w:t>
            </w:r>
            <w:r w:rsidR="00467707" w:rsidRPr="00467707">
              <w:rPr>
                <w:rFonts w:ascii="Times New Roman" w:hAnsi="Times New Roman"/>
                <w:b/>
                <w:bCs/>
              </w:rPr>
              <w:t>Đặng Thế Anh</w:t>
            </w:r>
          </w:p>
        </w:tc>
      </w:tr>
    </w:tbl>
    <w:p w14:paraId="57C5F0A2" w14:textId="77777777" w:rsidR="00D52DF7" w:rsidRPr="004432E4" w:rsidRDefault="00D52DF7" w:rsidP="004432E4">
      <w:pPr>
        <w:spacing w:before="120"/>
        <w:ind w:firstLine="567"/>
        <w:jc w:val="both"/>
        <w:rPr>
          <w:rFonts w:ascii="Times New Roman" w:hAnsi="Times New Roman"/>
        </w:rPr>
      </w:pPr>
    </w:p>
    <w:p w14:paraId="1B943F08" w14:textId="77777777" w:rsidR="004432E4" w:rsidRDefault="004432E4" w:rsidP="00B80EE5">
      <w:pPr>
        <w:spacing w:before="120"/>
        <w:ind w:firstLine="567"/>
        <w:jc w:val="both"/>
        <w:rPr>
          <w:rFonts w:ascii="Times New Roman" w:hAnsi="Times New Roman"/>
          <w:lang w:val="sq-AL"/>
        </w:rPr>
      </w:pPr>
    </w:p>
    <w:p w14:paraId="59FA60C4" w14:textId="77777777" w:rsidR="00E6429D" w:rsidRPr="00DF7057" w:rsidRDefault="00E6429D" w:rsidP="00BE0239">
      <w:pPr>
        <w:rPr>
          <w:rFonts w:ascii="Times New Roman" w:hAnsi="Times New Roman"/>
          <w:lang w:val="sq-AL"/>
        </w:rPr>
      </w:pPr>
    </w:p>
    <w:sectPr w:rsidR="00E6429D" w:rsidRPr="00DF7057" w:rsidSect="00D52DF7">
      <w:headerReference w:type="default" r:id="rId9"/>
      <w:footerReference w:type="even" r:id="rId10"/>
      <w:footerReference w:type="first" r:id="rId11"/>
      <w:pgSz w:w="11907" w:h="16840" w:code="9"/>
      <w:pgMar w:top="1134" w:right="1134" w:bottom="1134" w:left="1701" w:header="720" w:footer="5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A3787" w14:textId="77777777" w:rsidR="00A24700" w:rsidRDefault="00A24700">
      <w:r>
        <w:separator/>
      </w:r>
    </w:p>
  </w:endnote>
  <w:endnote w:type="continuationSeparator" w:id="0">
    <w:p w14:paraId="59FA53B3" w14:textId="77777777" w:rsidR="00A24700" w:rsidRDefault="00A2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A88CD" w14:textId="77777777" w:rsidR="00807882" w:rsidRDefault="00206113" w:rsidP="00E55D0B">
    <w:pPr>
      <w:pStyle w:val="Footer"/>
      <w:framePr w:wrap="around" w:vAnchor="text" w:hAnchor="margin" w:xAlign="center" w:y="1"/>
      <w:rPr>
        <w:rStyle w:val="PageNumber"/>
      </w:rPr>
    </w:pPr>
    <w:r>
      <w:rPr>
        <w:rStyle w:val="PageNumber"/>
      </w:rPr>
      <w:fldChar w:fldCharType="begin"/>
    </w:r>
    <w:r w:rsidR="00807882">
      <w:rPr>
        <w:rStyle w:val="PageNumber"/>
      </w:rPr>
      <w:instrText xml:space="preserve">PAGE  </w:instrText>
    </w:r>
    <w:r>
      <w:rPr>
        <w:rStyle w:val="PageNumber"/>
      </w:rPr>
      <w:fldChar w:fldCharType="end"/>
    </w:r>
  </w:p>
  <w:p w14:paraId="028EE64F" w14:textId="77777777" w:rsidR="00807882" w:rsidRDefault="008078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3B4E2" w14:textId="77777777" w:rsidR="00E84F67" w:rsidRDefault="00E84F67">
    <w:pPr>
      <w:pStyle w:val="Footer"/>
      <w:jc w:val="center"/>
    </w:pPr>
  </w:p>
  <w:p w14:paraId="35DF1007" w14:textId="77777777" w:rsidR="00E84F67" w:rsidRDefault="00E84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C4E77" w14:textId="77777777" w:rsidR="00A24700" w:rsidRDefault="00A24700">
      <w:r>
        <w:separator/>
      </w:r>
    </w:p>
  </w:footnote>
  <w:footnote w:type="continuationSeparator" w:id="0">
    <w:p w14:paraId="5C3A722E" w14:textId="77777777" w:rsidR="00A24700" w:rsidRDefault="00A24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6AB4B" w14:textId="77777777" w:rsidR="00E667CB" w:rsidRDefault="00E667CB" w:rsidP="003F3CD0">
    <w:pPr>
      <w:pStyle w:val="Header"/>
      <w:jc w:val="center"/>
    </w:pPr>
    <w:r w:rsidRPr="00E667CB">
      <w:rPr>
        <w:rFonts w:ascii="Times New Roman" w:hAnsi="Times New Roman"/>
        <w:sz w:val="26"/>
        <w:szCs w:val="26"/>
      </w:rPr>
      <w:fldChar w:fldCharType="begin"/>
    </w:r>
    <w:r w:rsidRPr="00E667CB">
      <w:rPr>
        <w:rFonts w:ascii="Times New Roman" w:hAnsi="Times New Roman"/>
        <w:sz w:val="26"/>
        <w:szCs w:val="26"/>
      </w:rPr>
      <w:instrText xml:space="preserve"> PAGE   \* MERGEFORMAT </w:instrText>
    </w:r>
    <w:r w:rsidRPr="00E667CB">
      <w:rPr>
        <w:rFonts w:ascii="Times New Roman" w:hAnsi="Times New Roman"/>
        <w:sz w:val="26"/>
        <w:szCs w:val="26"/>
      </w:rPr>
      <w:fldChar w:fldCharType="separate"/>
    </w:r>
    <w:r w:rsidR="008E564A">
      <w:rPr>
        <w:rFonts w:ascii="Times New Roman" w:hAnsi="Times New Roman"/>
        <w:noProof/>
        <w:sz w:val="26"/>
        <w:szCs w:val="26"/>
      </w:rPr>
      <w:t>5</w:t>
    </w:r>
    <w:r w:rsidRPr="00E667CB">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146FA"/>
    <w:multiLevelType w:val="hybridMultilevel"/>
    <w:tmpl w:val="9D00AE0C"/>
    <w:lvl w:ilvl="0" w:tplc="9AC85CE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DEA322C"/>
    <w:multiLevelType w:val="multilevel"/>
    <w:tmpl w:val="20DCE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2B7246"/>
    <w:multiLevelType w:val="hybridMultilevel"/>
    <w:tmpl w:val="011E4B4A"/>
    <w:lvl w:ilvl="0" w:tplc="41B2AF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421E86"/>
    <w:multiLevelType w:val="hybridMultilevel"/>
    <w:tmpl w:val="867498D4"/>
    <w:lvl w:ilvl="0" w:tplc="D828121E">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77A7051D"/>
    <w:multiLevelType w:val="multilevel"/>
    <w:tmpl w:val="AD9A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D7"/>
    <w:rsid w:val="00000553"/>
    <w:rsid w:val="00000F97"/>
    <w:rsid w:val="00001015"/>
    <w:rsid w:val="00001275"/>
    <w:rsid w:val="00001486"/>
    <w:rsid w:val="00001B36"/>
    <w:rsid w:val="000053CA"/>
    <w:rsid w:val="00005F63"/>
    <w:rsid w:val="000061C0"/>
    <w:rsid w:val="00007916"/>
    <w:rsid w:val="0001065F"/>
    <w:rsid w:val="00010B33"/>
    <w:rsid w:val="00010F4A"/>
    <w:rsid w:val="00012192"/>
    <w:rsid w:val="000133AB"/>
    <w:rsid w:val="0001406E"/>
    <w:rsid w:val="0001498B"/>
    <w:rsid w:val="00020396"/>
    <w:rsid w:val="00020567"/>
    <w:rsid w:val="00020746"/>
    <w:rsid w:val="000210CC"/>
    <w:rsid w:val="00022EE7"/>
    <w:rsid w:val="00023B67"/>
    <w:rsid w:val="00023F56"/>
    <w:rsid w:val="00024846"/>
    <w:rsid w:val="00025D03"/>
    <w:rsid w:val="00026308"/>
    <w:rsid w:val="0002660A"/>
    <w:rsid w:val="00026782"/>
    <w:rsid w:val="00031089"/>
    <w:rsid w:val="00031613"/>
    <w:rsid w:val="0003220A"/>
    <w:rsid w:val="00032416"/>
    <w:rsid w:val="00032A4D"/>
    <w:rsid w:val="00033E97"/>
    <w:rsid w:val="0003406F"/>
    <w:rsid w:val="00036BD7"/>
    <w:rsid w:val="00036DF6"/>
    <w:rsid w:val="000373F5"/>
    <w:rsid w:val="00041B3D"/>
    <w:rsid w:val="000434C0"/>
    <w:rsid w:val="00043FE9"/>
    <w:rsid w:val="000441C4"/>
    <w:rsid w:val="00045059"/>
    <w:rsid w:val="00045A84"/>
    <w:rsid w:val="00047A6C"/>
    <w:rsid w:val="00047CFF"/>
    <w:rsid w:val="00050457"/>
    <w:rsid w:val="0005069A"/>
    <w:rsid w:val="00050979"/>
    <w:rsid w:val="00052934"/>
    <w:rsid w:val="00052DE4"/>
    <w:rsid w:val="0005410F"/>
    <w:rsid w:val="0005420C"/>
    <w:rsid w:val="00054BD2"/>
    <w:rsid w:val="000602A5"/>
    <w:rsid w:val="00060897"/>
    <w:rsid w:val="00064C5F"/>
    <w:rsid w:val="00067A22"/>
    <w:rsid w:val="00070DE7"/>
    <w:rsid w:val="00071B42"/>
    <w:rsid w:val="00071B4E"/>
    <w:rsid w:val="00072974"/>
    <w:rsid w:val="000740FE"/>
    <w:rsid w:val="0007491E"/>
    <w:rsid w:val="0007736F"/>
    <w:rsid w:val="00077413"/>
    <w:rsid w:val="00080C6C"/>
    <w:rsid w:val="00081B26"/>
    <w:rsid w:val="00082444"/>
    <w:rsid w:val="0008287F"/>
    <w:rsid w:val="00083204"/>
    <w:rsid w:val="000840AE"/>
    <w:rsid w:val="00084132"/>
    <w:rsid w:val="00084EC5"/>
    <w:rsid w:val="0008647D"/>
    <w:rsid w:val="000879E1"/>
    <w:rsid w:val="000905FB"/>
    <w:rsid w:val="00092087"/>
    <w:rsid w:val="000A0A22"/>
    <w:rsid w:val="000A13E9"/>
    <w:rsid w:val="000A1658"/>
    <w:rsid w:val="000A1F17"/>
    <w:rsid w:val="000A24B6"/>
    <w:rsid w:val="000A33F9"/>
    <w:rsid w:val="000A3907"/>
    <w:rsid w:val="000A3E01"/>
    <w:rsid w:val="000A524B"/>
    <w:rsid w:val="000A5CA7"/>
    <w:rsid w:val="000B03FC"/>
    <w:rsid w:val="000B0B70"/>
    <w:rsid w:val="000B0C74"/>
    <w:rsid w:val="000B28E7"/>
    <w:rsid w:val="000B32C6"/>
    <w:rsid w:val="000B3552"/>
    <w:rsid w:val="000B4B1D"/>
    <w:rsid w:val="000B5482"/>
    <w:rsid w:val="000B5BA3"/>
    <w:rsid w:val="000B647E"/>
    <w:rsid w:val="000B6CD6"/>
    <w:rsid w:val="000B7758"/>
    <w:rsid w:val="000C19F7"/>
    <w:rsid w:val="000C28A9"/>
    <w:rsid w:val="000C31E5"/>
    <w:rsid w:val="000C72A1"/>
    <w:rsid w:val="000D15C9"/>
    <w:rsid w:val="000D2C20"/>
    <w:rsid w:val="000D54B9"/>
    <w:rsid w:val="000D5CAB"/>
    <w:rsid w:val="000E1436"/>
    <w:rsid w:val="000E156F"/>
    <w:rsid w:val="000E2354"/>
    <w:rsid w:val="000E4774"/>
    <w:rsid w:val="000E4B1B"/>
    <w:rsid w:val="000E51E4"/>
    <w:rsid w:val="000E5940"/>
    <w:rsid w:val="000E6565"/>
    <w:rsid w:val="000E75A7"/>
    <w:rsid w:val="000F1464"/>
    <w:rsid w:val="000F2A7E"/>
    <w:rsid w:val="000F3E8C"/>
    <w:rsid w:val="00100ABD"/>
    <w:rsid w:val="00100B54"/>
    <w:rsid w:val="00101CF0"/>
    <w:rsid w:val="00103F6E"/>
    <w:rsid w:val="00105B4D"/>
    <w:rsid w:val="00110C2E"/>
    <w:rsid w:val="00113889"/>
    <w:rsid w:val="00114F93"/>
    <w:rsid w:val="00117CF5"/>
    <w:rsid w:val="00120C95"/>
    <w:rsid w:val="00121411"/>
    <w:rsid w:val="0012164E"/>
    <w:rsid w:val="00121CC3"/>
    <w:rsid w:val="00121D34"/>
    <w:rsid w:val="00124313"/>
    <w:rsid w:val="00124707"/>
    <w:rsid w:val="001248AB"/>
    <w:rsid w:val="00125688"/>
    <w:rsid w:val="00125BA9"/>
    <w:rsid w:val="00126230"/>
    <w:rsid w:val="00126558"/>
    <w:rsid w:val="00126C40"/>
    <w:rsid w:val="0013132F"/>
    <w:rsid w:val="00132D40"/>
    <w:rsid w:val="001332F9"/>
    <w:rsid w:val="00135681"/>
    <w:rsid w:val="00136290"/>
    <w:rsid w:val="001362F0"/>
    <w:rsid w:val="0013662F"/>
    <w:rsid w:val="00137018"/>
    <w:rsid w:val="00140C7F"/>
    <w:rsid w:val="001411ED"/>
    <w:rsid w:val="001412DC"/>
    <w:rsid w:val="00141411"/>
    <w:rsid w:val="00141B43"/>
    <w:rsid w:val="00141F0A"/>
    <w:rsid w:val="001428DA"/>
    <w:rsid w:val="0014415A"/>
    <w:rsid w:val="00145117"/>
    <w:rsid w:val="00150A20"/>
    <w:rsid w:val="0015175F"/>
    <w:rsid w:val="00152222"/>
    <w:rsid w:val="001528E7"/>
    <w:rsid w:val="00154A0E"/>
    <w:rsid w:val="00154C4D"/>
    <w:rsid w:val="00155A4D"/>
    <w:rsid w:val="00156FB9"/>
    <w:rsid w:val="00157C20"/>
    <w:rsid w:val="001604BD"/>
    <w:rsid w:val="00162162"/>
    <w:rsid w:val="00162B64"/>
    <w:rsid w:val="00162B86"/>
    <w:rsid w:val="00163E4C"/>
    <w:rsid w:val="00164BF8"/>
    <w:rsid w:val="00165BEA"/>
    <w:rsid w:val="001671AE"/>
    <w:rsid w:val="001674F4"/>
    <w:rsid w:val="00170E38"/>
    <w:rsid w:val="00171760"/>
    <w:rsid w:val="00171C6F"/>
    <w:rsid w:val="001726EA"/>
    <w:rsid w:val="00172DEF"/>
    <w:rsid w:val="00173862"/>
    <w:rsid w:val="001738D3"/>
    <w:rsid w:val="00174FC3"/>
    <w:rsid w:val="00181938"/>
    <w:rsid w:val="00182820"/>
    <w:rsid w:val="00182AF2"/>
    <w:rsid w:val="00183B30"/>
    <w:rsid w:val="00186D7F"/>
    <w:rsid w:val="001873B2"/>
    <w:rsid w:val="00191169"/>
    <w:rsid w:val="0019255A"/>
    <w:rsid w:val="00192E4B"/>
    <w:rsid w:val="00194D11"/>
    <w:rsid w:val="001958B1"/>
    <w:rsid w:val="001961E6"/>
    <w:rsid w:val="00196374"/>
    <w:rsid w:val="001A0959"/>
    <w:rsid w:val="001A0B5A"/>
    <w:rsid w:val="001A22FA"/>
    <w:rsid w:val="001A280E"/>
    <w:rsid w:val="001A4DB1"/>
    <w:rsid w:val="001A532D"/>
    <w:rsid w:val="001A548B"/>
    <w:rsid w:val="001A572F"/>
    <w:rsid w:val="001A5F8D"/>
    <w:rsid w:val="001A6E55"/>
    <w:rsid w:val="001A70EC"/>
    <w:rsid w:val="001B020A"/>
    <w:rsid w:val="001B1FDE"/>
    <w:rsid w:val="001B2811"/>
    <w:rsid w:val="001B3770"/>
    <w:rsid w:val="001B4FA2"/>
    <w:rsid w:val="001B6002"/>
    <w:rsid w:val="001C049A"/>
    <w:rsid w:val="001C1D0A"/>
    <w:rsid w:val="001C21F4"/>
    <w:rsid w:val="001C4294"/>
    <w:rsid w:val="001C44C1"/>
    <w:rsid w:val="001C6CF9"/>
    <w:rsid w:val="001C790C"/>
    <w:rsid w:val="001D3255"/>
    <w:rsid w:val="001D34CF"/>
    <w:rsid w:val="001D5569"/>
    <w:rsid w:val="001D5926"/>
    <w:rsid w:val="001D6888"/>
    <w:rsid w:val="001E1B0B"/>
    <w:rsid w:val="001E4B91"/>
    <w:rsid w:val="001E565D"/>
    <w:rsid w:val="001E5A74"/>
    <w:rsid w:val="001E6C85"/>
    <w:rsid w:val="001E7DBF"/>
    <w:rsid w:val="001F01D8"/>
    <w:rsid w:val="001F103B"/>
    <w:rsid w:val="001F1C1D"/>
    <w:rsid w:val="001F35B5"/>
    <w:rsid w:val="001F3803"/>
    <w:rsid w:val="001F4667"/>
    <w:rsid w:val="001F5AB0"/>
    <w:rsid w:val="001F6104"/>
    <w:rsid w:val="001F6FF1"/>
    <w:rsid w:val="002003F6"/>
    <w:rsid w:val="00203070"/>
    <w:rsid w:val="0020379D"/>
    <w:rsid w:val="00204BAB"/>
    <w:rsid w:val="00206113"/>
    <w:rsid w:val="00206CBE"/>
    <w:rsid w:val="002076A0"/>
    <w:rsid w:val="00207BBE"/>
    <w:rsid w:val="00210425"/>
    <w:rsid w:val="002109CE"/>
    <w:rsid w:val="00213797"/>
    <w:rsid w:val="00214C66"/>
    <w:rsid w:val="00215D47"/>
    <w:rsid w:val="002173F5"/>
    <w:rsid w:val="00217DA7"/>
    <w:rsid w:val="00220221"/>
    <w:rsid w:val="00220442"/>
    <w:rsid w:val="00221C24"/>
    <w:rsid w:val="00221E67"/>
    <w:rsid w:val="002226C7"/>
    <w:rsid w:val="00222975"/>
    <w:rsid w:val="00223295"/>
    <w:rsid w:val="002239E4"/>
    <w:rsid w:val="00224BCA"/>
    <w:rsid w:val="002261F2"/>
    <w:rsid w:val="0022644F"/>
    <w:rsid w:val="00226710"/>
    <w:rsid w:val="00227A5F"/>
    <w:rsid w:val="0023079D"/>
    <w:rsid w:val="0023298D"/>
    <w:rsid w:val="002332EB"/>
    <w:rsid w:val="00235860"/>
    <w:rsid w:val="0023641A"/>
    <w:rsid w:val="00236565"/>
    <w:rsid w:val="002426B1"/>
    <w:rsid w:val="0024309B"/>
    <w:rsid w:val="00244E85"/>
    <w:rsid w:val="00245B32"/>
    <w:rsid w:val="00246A3E"/>
    <w:rsid w:val="002508DA"/>
    <w:rsid w:val="002517BC"/>
    <w:rsid w:val="00252134"/>
    <w:rsid w:val="002535D1"/>
    <w:rsid w:val="002549D7"/>
    <w:rsid w:val="00256C81"/>
    <w:rsid w:val="00260E40"/>
    <w:rsid w:val="00261E9B"/>
    <w:rsid w:val="002630D9"/>
    <w:rsid w:val="00264749"/>
    <w:rsid w:val="002654C7"/>
    <w:rsid w:val="00266A33"/>
    <w:rsid w:val="00272219"/>
    <w:rsid w:val="00273F8E"/>
    <w:rsid w:val="00274264"/>
    <w:rsid w:val="00275E2D"/>
    <w:rsid w:val="00275F2E"/>
    <w:rsid w:val="00276173"/>
    <w:rsid w:val="00276A2C"/>
    <w:rsid w:val="002773F3"/>
    <w:rsid w:val="0027764C"/>
    <w:rsid w:val="00280E49"/>
    <w:rsid w:val="0028107C"/>
    <w:rsid w:val="002824EE"/>
    <w:rsid w:val="00283EC9"/>
    <w:rsid w:val="00284CF3"/>
    <w:rsid w:val="00290E08"/>
    <w:rsid w:val="0029130D"/>
    <w:rsid w:val="00294E2C"/>
    <w:rsid w:val="002950BD"/>
    <w:rsid w:val="00295BDD"/>
    <w:rsid w:val="00295F65"/>
    <w:rsid w:val="00296E4A"/>
    <w:rsid w:val="002977CE"/>
    <w:rsid w:val="002977E5"/>
    <w:rsid w:val="002A1DAD"/>
    <w:rsid w:val="002A28A2"/>
    <w:rsid w:val="002A3CCD"/>
    <w:rsid w:val="002A443D"/>
    <w:rsid w:val="002A49CF"/>
    <w:rsid w:val="002A5606"/>
    <w:rsid w:val="002A5C3E"/>
    <w:rsid w:val="002A61D3"/>
    <w:rsid w:val="002A7A98"/>
    <w:rsid w:val="002A7B2C"/>
    <w:rsid w:val="002A7D8D"/>
    <w:rsid w:val="002B04D1"/>
    <w:rsid w:val="002B09B4"/>
    <w:rsid w:val="002B420C"/>
    <w:rsid w:val="002B51C5"/>
    <w:rsid w:val="002B7347"/>
    <w:rsid w:val="002C0834"/>
    <w:rsid w:val="002C0918"/>
    <w:rsid w:val="002C1853"/>
    <w:rsid w:val="002C2967"/>
    <w:rsid w:val="002C37C6"/>
    <w:rsid w:val="002C4146"/>
    <w:rsid w:val="002C4D93"/>
    <w:rsid w:val="002C71E8"/>
    <w:rsid w:val="002C7B99"/>
    <w:rsid w:val="002D0BA9"/>
    <w:rsid w:val="002D1ED9"/>
    <w:rsid w:val="002D2824"/>
    <w:rsid w:val="002D2B9D"/>
    <w:rsid w:val="002D3B74"/>
    <w:rsid w:val="002D4093"/>
    <w:rsid w:val="002D4312"/>
    <w:rsid w:val="002D61E9"/>
    <w:rsid w:val="002E1143"/>
    <w:rsid w:val="002E156D"/>
    <w:rsid w:val="002E2F94"/>
    <w:rsid w:val="002E54CC"/>
    <w:rsid w:val="002E55E7"/>
    <w:rsid w:val="002E5A83"/>
    <w:rsid w:val="002E6354"/>
    <w:rsid w:val="002E6524"/>
    <w:rsid w:val="002E798E"/>
    <w:rsid w:val="002E7C28"/>
    <w:rsid w:val="002F01D3"/>
    <w:rsid w:val="002F0E74"/>
    <w:rsid w:val="002F1CE7"/>
    <w:rsid w:val="002F3331"/>
    <w:rsid w:val="002F349F"/>
    <w:rsid w:val="002F3D87"/>
    <w:rsid w:val="002F6E73"/>
    <w:rsid w:val="002F7ECE"/>
    <w:rsid w:val="003000F1"/>
    <w:rsid w:val="00302586"/>
    <w:rsid w:val="003025D3"/>
    <w:rsid w:val="003058E5"/>
    <w:rsid w:val="00305BC7"/>
    <w:rsid w:val="0030687B"/>
    <w:rsid w:val="00306A55"/>
    <w:rsid w:val="00306A9B"/>
    <w:rsid w:val="003119CB"/>
    <w:rsid w:val="00311A5F"/>
    <w:rsid w:val="00311D01"/>
    <w:rsid w:val="003139EB"/>
    <w:rsid w:val="00314515"/>
    <w:rsid w:val="00314A63"/>
    <w:rsid w:val="0031508D"/>
    <w:rsid w:val="0031601A"/>
    <w:rsid w:val="003173BE"/>
    <w:rsid w:val="003175A9"/>
    <w:rsid w:val="0031768D"/>
    <w:rsid w:val="00317B58"/>
    <w:rsid w:val="00317DE7"/>
    <w:rsid w:val="00320338"/>
    <w:rsid w:val="00321F40"/>
    <w:rsid w:val="003227A3"/>
    <w:rsid w:val="003240A5"/>
    <w:rsid w:val="00330C50"/>
    <w:rsid w:val="003325D2"/>
    <w:rsid w:val="00333F8C"/>
    <w:rsid w:val="00334751"/>
    <w:rsid w:val="00336D7F"/>
    <w:rsid w:val="00336E21"/>
    <w:rsid w:val="00341180"/>
    <w:rsid w:val="003413F6"/>
    <w:rsid w:val="0034178D"/>
    <w:rsid w:val="00341A3A"/>
    <w:rsid w:val="0034447F"/>
    <w:rsid w:val="003444D7"/>
    <w:rsid w:val="003453CE"/>
    <w:rsid w:val="00347DBF"/>
    <w:rsid w:val="003509CD"/>
    <w:rsid w:val="00350ED4"/>
    <w:rsid w:val="00350F51"/>
    <w:rsid w:val="00351703"/>
    <w:rsid w:val="00352450"/>
    <w:rsid w:val="00354BE9"/>
    <w:rsid w:val="0035568F"/>
    <w:rsid w:val="00355CB7"/>
    <w:rsid w:val="00356451"/>
    <w:rsid w:val="00357292"/>
    <w:rsid w:val="00357593"/>
    <w:rsid w:val="003612E3"/>
    <w:rsid w:val="0036165E"/>
    <w:rsid w:val="00361A3C"/>
    <w:rsid w:val="00362075"/>
    <w:rsid w:val="00362655"/>
    <w:rsid w:val="003627E3"/>
    <w:rsid w:val="00362FC0"/>
    <w:rsid w:val="00363E7D"/>
    <w:rsid w:val="003646FB"/>
    <w:rsid w:val="00365B9A"/>
    <w:rsid w:val="00365F48"/>
    <w:rsid w:val="0036776A"/>
    <w:rsid w:val="003679E2"/>
    <w:rsid w:val="00372099"/>
    <w:rsid w:val="003721EC"/>
    <w:rsid w:val="0037229D"/>
    <w:rsid w:val="00373007"/>
    <w:rsid w:val="003733D6"/>
    <w:rsid w:val="0037496F"/>
    <w:rsid w:val="00374EDC"/>
    <w:rsid w:val="00375D18"/>
    <w:rsid w:val="003766F9"/>
    <w:rsid w:val="003768E0"/>
    <w:rsid w:val="003770D3"/>
    <w:rsid w:val="003816A0"/>
    <w:rsid w:val="0038360D"/>
    <w:rsid w:val="0038440A"/>
    <w:rsid w:val="00384C7E"/>
    <w:rsid w:val="0038504F"/>
    <w:rsid w:val="003860DE"/>
    <w:rsid w:val="0039349C"/>
    <w:rsid w:val="00395386"/>
    <w:rsid w:val="003A2185"/>
    <w:rsid w:val="003A2F53"/>
    <w:rsid w:val="003A45B4"/>
    <w:rsid w:val="003A4F91"/>
    <w:rsid w:val="003A52DD"/>
    <w:rsid w:val="003A7A41"/>
    <w:rsid w:val="003B02B5"/>
    <w:rsid w:val="003B0531"/>
    <w:rsid w:val="003B3631"/>
    <w:rsid w:val="003B4E82"/>
    <w:rsid w:val="003B6318"/>
    <w:rsid w:val="003B632A"/>
    <w:rsid w:val="003B6C04"/>
    <w:rsid w:val="003B763F"/>
    <w:rsid w:val="003B77F3"/>
    <w:rsid w:val="003B783B"/>
    <w:rsid w:val="003C1520"/>
    <w:rsid w:val="003C193D"/>
    <w:rsid w:val="003C2817"/>
    <w:rsid w:val="003C3BCB"/>
    <w:rsid w:val="003C5873"/>
    <w:rsid w:val="003C5C43"/>
    <w:rsid w:val="003C60A4"/>
    <w:rsid w:val="003C7A52"/>
    <w:rsid w:val="003D18C0"/>
    <w:rsid w:val="003D71BD"/>
    <w:rsid w:val="003E101B"/>
    <w:rsid w:val="003E19F9"/>
    <w:rsid w:val="003E2147"/>
    <w:rsid w:val="003E2CF5"/>
    <w:rsid w:val="003E2FFA"/>
    <w:rsid w:val="003E43E5"/>
    <w:rsid w:val="003E59D2"/>
    <w:rsid w:val="003E5CFC"/>
    <w:rsid w:val="003E645B"/>
    <w:rsid w:val="003F1094"/>
    <w:rsid w:val="003F152D"/>
    <w:rsid w:val="003F2409"/>
    <w:rsid w:val="003F3CD0"/>
    <w:rsid w:val="003F57C7"/>
    <w:rsid w:val="003F6486"/>
    <w:rsid w:val="003F6776"/>
    <w:rsid w:val="003F6FCF"/>
    <w:rsid w:val="0040018F"/>
    <w:rsid w:val="004010CF"/>
    <w:rsid w:val="00401858"/>
    <w:rsid w:val="00401C11"/>
    <w:rsid w:val="00403AA1"/>
    <w:rsid w:val="00406D1E"/>
    <w:rsid w:val="00407455"/>
    <w:rsid w:val="00407D07"/>
    <w:rsid w:val="00411B6D"/>
    <w:rsid w:val="004125DA"/>
    <w:rsid w:val="004133B9"/>
    <w:rsid w:val="00415A2D"/>
    <w:rsid w:val="0041677C"/>
    <w:rsid w:val="00416968"/>
    <w:rsid w:val="00417D2D"/>
    <w:rsid w:val="00420BFC"/>
    <w:rsid w:val="00421D39"/>
    <w:rsid w:val="00423E30"/>
    <w:rsid w:val="00425977"/>
    <w:rsid w:val="00425E9C"/>
    <w:rsid w:val="00426A0A"/>
    <w:rsid w:val="00426DC6"/>
    <w:rsid w:val="0043379A"/>
    <w:rsid w:val="00434775"/>
    <w:rsid w:val="00436672"/>
    <w:rsid w:val="004373DE"/>
    <w:rsid w:val="0044251B"/>
    <w:rsid w:val="0044297D"/>
    <w:rsid w:val="004432E4"/>
    <w:rsid w:val="00447450"/>
    <w:rsid w:val="00451701"/>
    <w:rsid w:val="00452793"/>
    <w:rsid w:val="00453159"/>
    <w:rsid w:val="004561B8"/>
    <w:rsid w:val="00456246"/>
    <w:rsid w:val="004569F7"/>
    <w:rsid w:val="0046126E"/>
    <w:rsid w:val="00461F5D"/>
    <w:rsid w:val="00462328"/>
    <w:rsid w:val="00462709"/>
    <w:rsid w:val="004635C8"/>
    <w:rsid w:val="00463915"/>
    <w:rsid w:val="00465387"/>
    <w:rsid w:val="00465464"/>
    <w:rsid w:val="00465F84"/>
    <w:rsid w:val="004660D9"/>
    <w:rsid w:val="00467707"/>
    <w:rsid w:val="004700D6"/>
    <w:rsid w:val="004712B6"/>
    <w:rsid w:val="00472758"/>
    <w:rsid w:val="00473183"/>
    <w:rsid w:val="00473F63"/>
    <w:rsid w:val="00474188"/>
    <w:rsid w:val="0048166B"/>
    <w:rsid w:val="00484DFC"/>
    <w:rsid w:val="00486382"/>
    <w:rsid w:val="004871FE"/>
    <w:rsid w:val="0049018B"/>
    <w:rsid w:val="00491605"/>
    <w:rsid w:val="00491749"/>
    <w:rsid w:val="00492830"/>
    <w:rsid w:val="00492F46"/>
    <w:rsid w:val="00494793"/>
    <w:rsid w:val="004948A2"/>
    <w:rsid w:val="00494BD5"/>
    <w:rsid w:val="004954CB"/>
    <w:rsid w:val="00495D35"/>
    <w:rsid w:val="004962AD"/>
    <w:rsid w:val="0049773A"/>
    <w:rsid w:val="004A185C"/>
    <w:rsid w:val="004A19ED"/>
    <w:rsid w:val="004A2931"/>
    <w:rsid w:val="004A3827"/>
    <w:rsid w:val="004A3C70"/>
    <w:rsid w:val="004A5CB4"/>
    <w:rsid w:val="004A671A"/>
    <w:rsid w:val="004A6B58"/>
    <w:rsid w:val="004A6EE4"/>
    <w:rsid w:val="004A71DD"/>
    <w:rsid w:val="004B1884"/>
    <w:rsid w:val="004B3F28"/>
    <w:rsid w:val="004C060D"/>
    <w:rsid w:val="004C1F00"/>
    <w:rsid w:val="004C3E7B"/>
    <w:rsid w:val="004C4A64"/>
    <w:rsid w:val="004C4B57"/>
    <w:rsid w:val="004C551B"/>
    <w:rsid w:val="004C5D40"/>
    <w:rsid w:val="004C6C5C"/>
    <w:rsid w:val="004C7209"/>
    <w:rsid w:val="004D0A2F"/>
    <w:rsid w:val="004D1CAA"/>
    <w:rsid w:val="004D380A"/>
    <w:rsid w:val="004D3A8C"/>
    <w:rsid w:val="004D4019"/>
    <w:rsid w:val="004D4529"/>
    <w:rsid w:val="004D5AF6"/>
    <w:rsid w:val="004D74A0"/>
    <w:rsid w:val="004D7715"/>
    <w:rsid w:val="004D7F19"/>
    <w:rsid w:val="004E0936"/>
    <w:rsid w:val="004E19E4"/>
    <w:rsid w:val="004E1A29"/>
    <w:rsid w:val="004E2EF4"/>
    <w:rsid w:val="004E579D"/>
    <w:rsid w:val="004E604D"/>
    <w:rsid w:val="004E73E3"/>
    <w:rsid w:val="004F095E"/>
    <w:rsid w:val="004F25E4"/>
    <w:rsid w:val="004F3AFF"/>
    <w:rsid w:val="004F4425"/>
    <w:rsid w:val="005010D0"/>
    <w:rsid w:val="00502D82"/>
    <w:rsid w:val="005047DE"/>
    <w:rsid w:val="0050500B"/>
    <w:rsid w:val="005110E4"/>
    <w:rsid w:val="00512438"/>
    <w:rsid w:val="00513B22"/>
    <w:rsid w:val="00514309"/>
    <w:rsid w:val="005149D6"/>
    <w:rsid w:val="00514D20"/>
    <w:rsid w:val="00514E12"/>
    <w:rsid w:val="005155A3"/>
    <w:rsid w:val="00520357"/>
    <w:rsid w:val="00520500"/>
    <w:rsid w:val="00520D66"/>
    <w:rsid w:val="005237AB"/>
    <w:rsid w:val="00523E11"/>
    <w:rsid w:val="00524AD0"/>
    <w:rsid w:val="00525488"/>
    <w:rsid w:val="005260C8"/>
    <w:rsid w:val="005267F7"/>
    <w:rsid w:val="00526B79"/>
    <w:rsid w:val="00527C2C"/>
    <w:rsid w:val="00530375"/>
    <w:rsid w:val="00531225"/>
    <w:rsid w:val="00531A39"/>
    <w:rsid w:val="00532F96"/>
    <w:rsid w:val="00533868"/>
    <w:rsid w:val="00534598"/>
    <w:rsid w:val="00537F19"/>
    <w:rsid w:val="005444FB"/>
    <w:rsid w:val="00547B9E"/>
    <w:rsid w:val="00550281"/>
    <w:rsid w:val="005512BB"/>
    <w:rsid w:val="0055160B"/>
    <w:rsid w:val="0055203F"/>
    <w:rsid w:val="00553A6E"/>
    <w:rsid w:val="0055420D"/>
    <w:rsid w:val="00554928"/>
    <w:rsid w:val="00554BAE"/>
    <w:rsid w:val="00554F8F"/>
    <w:rsid w:val="00555110"/>
    <w:rsid w:val="0055699D"/>
    <w:rsid w:val="0055727E"/>
    <w:rsid w:val="00557E5B"/>
    <w:rsid w:val="00561484"/>
    <w:rsid w:val="005668F9"/>
    <w:rsid w:val="00567ACD"/>
    <w:rsid w:val="00567D64"/>
    <w:rsid w:val="00570B1C"/>
    <w:rsid w:val="005734FC"/>
    <w:rsid w:val="00574FCB"/>
    <w:rsid w:val="00575AD2"/>
    <w:rsid w:val="00577360"/>
    <w:rsid w:val="00577615"/>
    <w:rsid w:val="00582807"/>
    <w:rsid w:val="00582A87"/>
    <w:rsid w:val="00582EA5"/>
    <w:rsid w:val="0058351B"/>
    <w:rsid w:val="00585A4B"/>
    <w:rsid w:val="00585E53"/>
    <w:rsid w:val="005869B2"/>
    <w:rsid w:val="0058784D"/>
    <w:rsid w:val="005878E4"/>
    <w:rsid w:val="00587A0C"/>
    <w:rsid w:val="0059049A"/>
    <w:rsid w:val="00591FC4"/>
    <w:rsid w:val="00592082"/>
    <w:rsid w:val="00594CA4"/>
    <w:rsid w:val="00595703"/>
    <w:rsid w:val="005958EB"/>
    <w:rsid w:val="00595B01"/>
    <w:rsid w:val="00596064"/>
    <w:rsid w:val="005A103D"/>
    <w:rsid w:val="005A423F"/>
    <w:rsid w:val="005A49A9"/>
    <w:rsid w:val="005A5496"/>
    <w:rsid w:val="005A69EF"/>
    <w:rsid w:val="005A76FF"/>
    <w:rsid w:val="005A7AD2"/>
    <w:rsid w:val="005B134C"/>
    <w:rsid w:val="005B1CB1"/>
    <w:rsid w:val="005B2984"/>
    <w:rsid w:val="005B29D9"/>
    <w:rsid w:val="005B355D"/>
    <w:rsid w:val="005B57A2"/>
    <w:rsid w:val="005B5E8D"/>
    <w:rsid w:val="005B7BC0"/>
    <w:rsid w:val="005C1E60"/>
    <w:rsid w:val="005C3018"/>
    <w:rsid w:val="005C35AB"/>
    <w:rsid w:val="005C42DA"/>
    <w:rsid w:val="005C54B1"/>
    <w:rsid w:val="005C7391"/>
    <w:rsid w:val="005C7DE4"/>
    <w:rsid w:val="005D0103"/>
    <w:rsid w:val="005D0C0B"/>
    <w:rsid w:val="005D2076"/>
    <w:rsid w:val="005D22AA"/>
    <w:rsid w:val="005D2BBE"/>
    <w:rsid w:val="005D2DEE"/>
    <w:rsid w:val="005D3C78"/>
    <w:rsid w:val="005D6500"/>
    <w:rsid w:val="005D7705"/>
    <w:rsid w:val="005D7B33"/>
    <w:rsid w:val="005E05B6"/>
    <w:rsid w:val="005E15D6"/>
    <w:rsid w:val="005E1D3C"/>
    <w:rsid w:val="005E2F78"/>
    <w:rsid w:val="005E2F8C"/>
    <w:rsid w:val="005E3B04"/>
    <w:rsid w:val="005E4072"/>
    <w:rsid w:val="005E505B"/>
    <w:rsid w:val="005E5603"/>
    <w:rsid w:val="005F04D6"/>
    <w:rsid w:val="005F0CBF"/>
    <w:rsid w:val="005F0DE8"/>
    <w:rsid w:val="005F10F5"/>
    <w:rsid w:val="005F16A9"/>
    <w:rsid w:val="005F21FB"/>
    <w:rsid w:val="005F374D"/>
    <w:rsid w:val="005F3FD4"/>
    <w:rsid w:val="005F63BF"/>
    <w:rsid w:val="006018A4"/>
    <w:rsid w:val="00601BA5"/>
    <w:rsid w:val="00602ABF"/>
    <w:rsid w:val="00602EBA"/>
    <w:rsid w:val="00603501"/>
    <w:rsid w:val="00603FDD"/>
    <w:rsid w:val="00605112"/>
    <w:rsid w:val="00605A5D"/>
    <w:rsid w:val="00605DD6"/>
    <w:rsid w:val="00610C8B"/>
    <w:rsid w:val="00610DD4"/>
    <w:rsid w:val="0061254C"/>
    <w:rsid w:val="00613CF9"/>
    <w:rsid w:val="00614575"/>
    <w:rsid w:val="00615D87"/>
    <w:rsid w:val="006166FC"/>
    <w:rsid w:val="0062273D"/>
    <w:rsid w:val="006234DF"/>
    <w:rsid w:val="006235F0"/>
    <w:rsid w:val="00623971"/>
    <w:rsid w:val="00623D80"/>
    <w:rsid w:val="0062564E"/>
    <w:rsid w:val="00626DD0"/>
    <w:rsid w:val="00626E8E"/>
    <w:rsid w:val="00627FC8"/>
    <w:rsid w:val="00633092"/>
    <w:rsid w:val="0063438C"/>
    <w:rsid w:val="006348F2"/>
    <w:rsid w:val="0063514F"/>
    <w:rsid w:val="006353B0"/>
    <w:rsid w:val="006355EE"/>
    <w:rsid w:val="00635A58"/>
    <w:rsid w:val="00636441"/>
    <w:rsid w:val="00636D77"/>
    <w:rsid w:val="00640FBE"/>
    <w:rsid w:val="00642705"/>
    <w:rsid w:val="00644DBF"/>
    <w:rsid w:val="00646AC0"/>
    <w:rsid w:val="00647ABD"/>
    <w:rsid w:val="00650194"/>
    <w:rsid w:val="00651028"/>
    <w:rsid w:val="00651289"/>
    <w:rsid w:val="006521BE"/>
    <w:rsid w:val="006523D3"/>
    <w:rsid w:val="00655361"/>
    <w:rsid w:val="006553CE"/>
    <w:rsid w:val="00655690"/>
    <w:rsid w:val="00655CCF"/>
    <w:rsid w:val="00655DEF"/>
    <w:rsid w:val="00656667"/>
    <w:rsid w:val="00656CBC"/>
    <w:rsid w:val="006570B2"/>
    <w:rsid w:val="006572DE"/>
    <w:rsid w:val="006574AF"/>
    <w:rsid w:val="0066103A"/>
    <w:rsid w:val="0066186E"/>
    <w:rsid w:val="00661FC8"/>
    <w:rsid w:val="00662C52"/>
    <w:rsid w:val="00662E7A"/>
    <w:rsid w:val="00662EA2"/>
    <w:rsid w:val="00664362"/>
    <w:rsid w:val="006644D3"/>
    <w:rsid w:val="00664B35"/>
    <w:rsid w:val="00664CAF"/>
    <w:rsid w:val="006660D9"/>
    <w:rsid w:val="00666125"/>
    <w:rsid w:val="00666430"/>
    <w:rsid w:val="00666A72"/>
    <w:rsid w:val="00667965"/>
    <w:rsid w:val="0067157F"/>
    <w:rsid w:val="00672E7E"/>
    <w:rsid w:val="00672F1B"/>
    <w:rsid w:val="006742C3"/>
    <w:rsid w:val="00674433"/>
    <w:rsid w:val="00675EAE"/>
    <w:rsid w:val="0067636E"/>
    <w:rsid w:val="00676733"/>
    <w:rsid w:val="00681E01"/>
    <w:rsid w:val="00684B2B"/>
    <w:rsid w:val="006864EA"/>
    <w:rsid w:val="006914C8"/>
    <w:rsid w:val="006935D2"/>
    <w:rsid w:val="00693C79"/>
    <w:rsid w:val="00693D02"/>
    <w:rsid w:val="00695638"/>
    <w:rsid w:val="00695B8B"/>
    <w:rsid w:val="006962D4"/>
    <w:rsid w:val="00697989"/>
    <w:rsid w:val="00697C7A"/>
    <w:rsid w:val="006A039A"/>
    <w:rsid w:val="006A0433"/>
    <w:rsid w:val="006A06D5"/>
    <w:rsid w:val="006A100E"/>
    <w:rsid w:val="006A1B20"/>
    <w:rsid w:val="006A2DB9"/>
    <w:rsid w:val="006A4BC9"/>
    <w:rsid w:val="006A75A3"/>
    <w:rsid w:val="006A7C9B"/>
    <w:rsid w:val="006B09EE"/>
    <w:rsid w:val="006B11E8"/>
    <w:rsid w:val="006B1C0E"/>
    <w:rsid w:val="006B52F1"/>
    <w:rsid w:val="006B6C21"/>
    <w:rsid w:val="006C0A8C"/>
    <w:rsid w:val="006C2B93"/>
    <w:rsid w:val="006C3BD6"/>
    <w:rsid w:val="006C4C9A"/>
    <w:rsid w:val="006C5628"/>
    <w:rsid w:val="006C7AA5"/>
    <w:rsid w:val="006C7CCF"/>
    <w:rsid w:val="006D2132"/>
    <w:rsid w:val="006D2909"/>
    <w:rsid w:val="006D4683"/>
    <w:rsid w:val="006D4776"/>
    <w:rsid w:val="006D6DB3"/>
    <w:rsid w:val="006D72B0"/>
    <w:rsid w:val="006E2A77"/>
    <w:rsid w:val="006E33F7"/>
    <w:rsid w:val="006E3E2F"/>
    <w:rsid w:val="006E3ECB"/>
    <w:rsid w:val="006E5C12"/>
    <w:rsid w:val="006E633A"/>
    <w:rsid w:val="006E6FC1"/>
    <w:rsid w:val="006E7E71"/>
    <w:rsid w:val="006F1890"/>
    <w:rsid w:val="006F243C"/>
    <w:rsid w:val="006F2B1D"/>
    <w:rsid w:val="006F2F9E"/>
    <w:rsid w:val="006F30E8"/>
    <w:rsid w:val="006F3278"/>
    <w:rsid w:val="006F33A1"/>
    <w:rsid w:val="006F4126"/>
    <w:rsid w:val="006F4D44"/>
    <w:rsid w:val="006F6D08"/>
    <w:rsid w:val="006F71DE"/>
    <w:rsid w:val="006F7B44"/>
    <w:rsid w:val="0070097E"/>
    <w:rsid w:val="00702406"/>
    <w:rsid w:val="00702FCF"/>
    <w:rsid w:val="007047F6"/>
    <w:rsid w:val="00704F71"/>
    <w:rsid w:val="0070587F"/>
    <w:rsid w:val="00710735"/>
    <w:rsid w:val="00710D99"/>
    <w:rsid w:val="00712777"/>
    <w:rsid w:val="007128EE"/>
    <w:rsid w:val="00712CA1"/>
    <w:rsid w:val="007134BD"/>
    <w:rsid w:val="007134DE"/>
    <w:rsid w:val="00714175"/>
    <w:rsid w:val="00714893"/>
    <w:rsid w:val="00715CEF"/>
    <w:rsid w:val="0071765E"/>
    <w:rsid w:val="00717DCF"/>
    <w:rsid w:val="007201AD"/>
    <w:rsid w:val="007201E2"/>
    <w:rsid w:val="00721242"/>
    <w:rsid w:val="007238DF"/>
    <w:rsid w:val="007239F1"/>
    <w:rsid w:val="00723DFF"/>
    <w:rsid w:val="0072511F"/>
    <w:rsid w:val="00725D5D"/>
    <w:rsid w:val="00730EE1"/>
    <w:rsid w:val="0073140C"/>
    <w:rsid w:val="00731B8A"/>
    <w:rsid w:val="00732608"/>
    <w:rsid w:val="007330BD"/>
    <w:rsid w:val="00737A93"/>
    <w:rsid w:val="00740216"/>
    <w:rsid w:val="007404DB"/>
    <w:rsid w:val="0074127B"/>
    <w:rsid w:val="00742047"/>
    <w:rsid w:val="00744EF6"/>
    <w:rsid w:val="00744F4D"/>
    <w:rsid w:val="00744F59"/>
    <w:rsid w:val="00745413"/>
    <w:rsid w:val="00745848"/>
    <w:rsid w:val="00745DD1"/>
    <w:rsid w:val="007463A3"/>
    <w:rsid w:val="007463E6"/>
    <w:rsid w:val="00746FC7"/>
    <w:rsid w:val="00754A99"/>
    <w:rsid w:val="00754D0C"/>
    <w:rsid w:val="007557CF"/>
    <w:rsid w:val="00755E1E"/>
    <w:rsid w:val="00756EDF"/>
    <w:rsid w:val="00757232"/>
    <w:rsid w:val="0076006B"/>
    <w:rsid w:val="007601E4"/>
    <w:rsid w:val="00760594"/>
    <w:rsid w:val="00760CA1"/>
    <w:rsid w:val="007623C1"/>
    <w:rsid w:val="00763141"/>
    <w:rsid w:val="007638E0"/>
    <w:rsid w:val="00763D68"/>
    <w:rsid w:val="0076434C"/>
    <w:rsid w:val="00765575"/>
    <w:rsid w:val="00765BA7"/>
    <w:rsid w:val="00770168"/>
    <w:rsid w:val="007709AA"/>
    <w:rsid w:val="00771485"/>
    <w:rsid w:val="00771C19"/>
    <w:rsid w:val="00771D8E"/>
    <w:rsid w:val="00772BAE"/>
    <w:rsid w:val="0077397F"/>
    <w:rsid w:val="00773D3E"/>
    <w:rsid w:val="00774DA4"/>
    <w:rsid w:val="00775C82"/>
    <w:rsid w:val="00777890"/>
    <w:rsid w:val="0078126F"/>
    <w:rsid w:val="00783003"/>
    <w:rsid w:val="00783348"/>
    <w:rsid w:val="00786C42"/>
    <w:rsid w:val="00787111"/>
    <w:rsid w:val="00787398"/>
    <w:rsid w:val="00793F5D"/>
    <w:rsid w:val="00794188"/>
    <w:rsid w:val="007954B6"/>
    <w:rsid w:val="00796381"/>
    <w:rsid w:val="00797E1B"/>
    <w:rsid w:val="007A04AD"/>
    <w:rsid w:val="007A300E"/>
    <w:rsid w:val="007A3634"/>
    <w:rsid w:val="007B0FD1"/>
    <w:rsid w:val="007B1158"/>
    <w:rsid w:val="007B2B88"/>
    <w:rsid w:val="007B4079"/>
    <w:rsid w:val="007B7793"/>
    <w:rsid w:val="007B7E0D"/>
    <w:rsid w:val="007C019D"/>
    <w:rsid w:val="007C1C55"/>
    <w:rsid w:val="007C222F"/>
    <w:rsid w:val="007C2A44"/>
    <w:rsid w:val="007C3EC1"/>
    <w:rsid w:val="007C457B"/>
    <w:rsid w:val="007C49E0"/>
    <w:rsid w:val="007D2503"/>
    <w:rsid w:val="007D3BE5"/>
    <w:rsid w:val="007D488F"/>
    <w:rsid w:val="007D493B"/>
    <w:rsid w:val="007D57F6"/>
    <w:rsid w:val="007D6082"/>
    <w:rsid w:val="007D689B"/>
    <w:rsid w:val="007E1453"/>
    <w:rsid w:val="007E29F3"/>
    <w:rsid w:val="007E3469"/>
    <w:rsid w:val="007E3FFB"/>
    <w:rsid w:val="007E466B"/>
    <w:rsid w:val="007E6B3E"/>
    <w:rsid w:val="007E70DB"/>
    <w:rsid w:val="007E7B96"/>
    <w:rsid w:val="007F0608"/>
    <w:rsid w:val="007F0E56"/>
    <w:rsid w:val="007F1840"/>
    <w:rsid w:val="007F1B5B"/>
    <w:rsid w:val="007F589E"/>
    <w:rsid w:val="007F6BAD"/>
    <w:rsid w:val="00800869"/>
    <w:rsid w:val="00800BF8"/>
    <w:rsid w:val="00801751"/>
    <w:rsid w:val="00801BD5"/>
    <w:rsid w:val="00801DD4"/>
    <w:rsid w:val="00803CFF"/>
    <w:rsid w:val="00804418"/>
    <w:rsid w:val="00804AFA"/>
    <w:rsid w:val="00804D75"/>
    <w:rsid w:val="008061FB"/>
    <w:rsid w:val="0080640B"/>
    <w:rsid w:val="00806FFE"/>
    <w:rsid w:val="008076B8"/>
    <w:rsid w:val="00807882"/>
    <w:rsid w:val="00810030"/>
    <w:rsid w:val="00810DFC"/>
    <w:rsid w:val="00813A70"/>
    <w:rsid w:val="00814845"/>
    <w:rsid w:val="00814991"/>
    <w:rsid w:val="00814C63"/>
    <w:rsid w:val="00815CA6"/>
    <w:rsid w:val="0081602E"/>
    <w:rsid w:val="00817EF0"/>
    <w:rsid w:val="008211CA"/>
    <w:rsid w:val="008215FA"/>
    <w:rsid w:val="008231A4"/>
    <w:rsid w:val="0082588B"/>
    <w:rsid w:val="008274FA"/>
    <w:rsid w:val="008310FB"/>
    <w:rsid w:val="00831426"/>
    <w:rsid w:val="00831442"/>
    <w:rsid w:val="0083147A"/>
    <w:rsid w:val="00834B4B"/>
    <w:rsid w:val="008351F5"/>
    <w:rsid w:val="00836783"/>
    <w:rsid w:val="008373A9"/>
    <w:rsid w:val="00840668"/>
    <w:rsid w:val="00841125"/>
    <w:rsid w:val="00841183"/>
    <w:rsid w:val="00841A59"/>
    <w:rsid w:val="00841F34"/>
    <w:rsid w:val="008420A0"/>
    <w:rsid w:val="00842A41"/>
    <w:rsid w:val="00842C8F"/>
    <w:rsid w:val="00844404"/>
    <w:rsid w:val="008445CA"/>
    <w:rsid w:val="0084484D"/>
    <w:rsid w:val="008464A8"/>
    <w:rsid w:val="00846752"/>
    <w:rsid w:val="0084705B"/>
    <w:rsid w:val="0085044C"/>
    <w:rsid w:val="0085415C"/>
    <w:rsid w:val="008548CE"/>
    <w:rsid w:val="00854ECB"/>
    <w:rsid w:val="00855327"/>
    <w:rsid w:val="00855A31"/>
    <w:rsid w:val="00856B0F"/>
    <w:rsid w:val="008576A0"/>
    <w:rsid w:val="00861276"/>
    <w:rsid w:val="008625F9"/>
    <w:rsid w:val="008631E7"/>
    <w:rsid w:val="00864D67"/>
    <w:rsid w:val="0086592A"/>
    <w:rsid w:val="00865BEA"/>
    <w:rsid w:val="00865C9F"/>
    <w:rsid w:val="008675BE"/>
    <w:rsid w:val="00870A82"/>
    <w:rsid w:val="00870BEC"/>
    <w:rsid w:val="00872F31"/>
    <w:rsid w:val="00873B1E"/>
    <w:rsid w:val="008741CA"/>
    <w:rsid w:val="008756A5"/>
    <w:rsid w:val="008763CA"/>
    <w:rsid w:val="00877762"/>
    <w:rsid w:val="0088218E"/>
    <w:rsid w:val="00882C31"/>
    <w:rsid w:val="0088364E"/>
    <w:rsid w:val="00886580"/>
    <w:rsid w:val="00887583"/>
    <w:rsid w:val="0088793E"/>
    <w:rsid w:val="0089234C"/>
    <w:rsid w:val="0089328D"/>
    <w:rsid w:val="00894BAD"/>
    <w:rsid w:val="00894D83"/>
    <w:rsid w:val="00895886"/>
    <w:rsid w:val="00895F94"/>
    <w:rsid w:val="008964EB"/>
    <w:rsid w:val="008A1564"/>
    <w:rsid w:val="008A3948"/>
    <w:rsid w:val="008A4329"/>
    <w:rsid w:val="008A4D85"/>
    <w:rsid w:val="008A57EA"/>
    <w:rsid w:val="008A6D7E"/>
    <w:rsid w:val="008A7F65"/>
    <w:rsid w:val="008B08F0"/>
    <w:rsid w:val="008B1F06"/>
    <w:rsid w:val="008B61EF"/>
    <w:rsid w:val="008B6B9C"/>
    <w:rsid w:val="008C26CD"/>
    <w:rsid w:val="008C48C6"/>
    <w:rsid w:val="008C7F68"/>
    <w:rsid w:val="008D3402"/>
    <w:rsid w:val="008D3AFB"/>
    <w:rsid w:val="008D3FC7"/>
    <w:rsid w:val="008D4B15"/>
    <w:rsid w:val="008D5B42"/>
    <w:rsid w:val="008D7D14"/>
    <w:rsid w:val="008E074B"/>
    <w:rsid w:val="008E0AFD"/>
    <w:rsid w:val="008E1669"/>
    <w:rsid w:val="008E3A6C"/>
    <w:rsid w:val="008E4AAC"/>
    <w:rsid w:val="008E538C"/>
    <w:rsid w:val="008E564A"/>
    <w:rsid w:val="008E6890"/>
    <w:rsid w:val="008E7AC3"/>
    <w:rsid w:val="008F09B7"/>
    <w:rsid w:val="008F1B74"/>
    <w:rsid w:val="008F4385"/>
    <w:rsid w:val="008F4FBE"/>
    <w:rsid w:val="008F6299"/>
    <w:rsid w:val="008F7005"/>
    <w:rsid w:val="008F7A11"/>
    <w:rsid w:val="008F7BEB"/>
    <w:rsid w:val="008F7D72"/>
    <w:rsid w:val="009000FA"/>
    <w:rsid w:val="00900D23"/>
    <w:rsid w:val="00900D57"/>
    <w:rsid w:val="00902EB1"/>
    <w:rsid w:val="0090369A"/>
    <w:rsid w:val="0090372D"/>
    <w:rsid w:val="009037B0"/>
    <w:rsid w:val="009042A0"/>
    <w:rsid w:val="00904416"/>
    <w:rsid w:val="009058C1"/>
    <w:rsid w:val="00906BC5"/>
    <w:rsid w:val="00907292"/>
    <w:rsid w:val="00910E87"/>
    <w:rsid w:val="00913B0E"/>
    <w:rsid w:val="00914590"/>
    <w:rsid w:val="00914929"/>
    <w:rsid w:val="00916BEA"/>
    <w:rsid w:val="00917890"/>
    <w:rsid w:val="00920EC7"/>
    <w:rsid w:val="00920F42"/>
    <w:rsid w:val="00924B1C"/>
    <w:rsid w:val="00924B31"/>
    <w:rsid w:val="0092658D"/>
    <w:rsid w:val="0092761E"/>
    <w:rsid w:val="00931507"/>
    <w:rsid w:val="00933BC0"/>
    <w:rsid w:val="00935A73"/>
    <w:rsid w:val="00936582"/>
    <w:rsid w:val="0093734B"/>
    <w:rsid w:val="00937CD6"/>
    <w:rsid w:val="0094016F"/>
    <w:rsid w:val="00941174"/>
    <w:rsid w:val="00941D7B"/>
    <w:rsid w:val="00941FEA"/>
    <w:rsid w:val="009425B9"/>
    <w:rsid w:val="009426A4"/>
    <w:rsid w:val="0094397C"/>
    <w:rsid w:val="00943A27"/>
    <w:rsid w:val="00945274"/>
    <w:rsid w:val="00945A9D"/>
    <w:rsid w:val="00946451"/>
    <w:rsid w:val="009464F0"/>
    <w:rsid w:val="00947210"/>
    <w:rsid w:val="00950308"/>
    <w:rsid w:val="00950437"/>
    <w:rsid w:val="00950673"/>
    <w:rsid w:val="0095212C"/>
    <w:rsid w:val="009526CF"/>
    <w:rsid w:val="009527B6"/>
    <w:rsid w:val="009528A4"/>
    <w:rsid w:val="00952E29"/>
    <w:rsid w:val="00953BDD"/>
    <w:rsid w:val="00953DC6"/>
    <w:rsid w:val="00954A70"/>
    <w:rsid w:val="00954E02"/>
    <w:rsid w:val="0095588A"/>
    <w:rsid w:val="00957089"/>
    <w:rsid w:val="009578D0"/>
    <w:rsid w:val="00957C28"/>
    <w:rsid w:val="009600EE"/>
    <w:rsid w:val="0096105B"/>
    <w:rsid w:val="00961429"/>
    <w:rsid w:val="0096215D"/>
    <w:rsid w:val="00966078"/>
    <w:rsid w:val="00966596"/>
    <w:rsid w:val="009674A3"/>
    <w:rsid w:val="00967F3B"/>
    <w:rsid w:val="00970BAE"/>
    <w:rsid w:val="0097256C"/>
    <w:rsid w:val="009726C3"/>
    <w:rsid w:val="00972BDC"/>
    <w:rsid w:val="009741CE"/>
    <w:rsid w:val="0097512A"/>
    <w:rsid w:val="00975A03"/>
    <w:rsid w:val="00975B11"/>
    <w:rsid w:val="00976397"/>
    <w:rsid w:val="0097682D"/>
    <w:rsid w:val="00976E23"/>
    <w:rsid w:val="009801A6"/>
    <w:rsid w:val="00980EAC"/>
    <w:rsid w:val="00981611"/>
    <w:rsid w:val="009830EE"/>
    <w:rsid w:val="0098317D"/>
    <w:rsid w:val="009840A9"/>
    <w:rsid w:val="00986291"/>
    <w:rsid w:val="00992A13"/>
    <w:rsid w:val="009935E4"/>
    <w:rsid w:val="00993972"/>
    <w:rsid w:val="00995493"/>
    <w:rsid w:val="009954D6"/>
    <w:rsid w:val="00997628"/>
    <w:rsid w:val="009A13F0"/>
    <w:rsid w:val="009A2C1F"/>
    <w:rsid w:val="009A513C"/>
    <w:rsid w:val="009A783B"/>
    <w:rsid w:val="009B0ECA"/>
    <w:rsid w:val="009B1E22"/>
    <w:rsid w:val="009B2191"/>
    <w:rsid w:val="009B23F2"/>
    <w:rsid w:val="009B3CBA"/>
    <w:rsid w:val="009B4418"/>
    <w:rsid w:val="009B4E7B"/>
    <w:rsid w:val="009B5C67"/>
    <w:rsid w:val="009C0DCF"/>
    <w:rsid w:val="009C1253"/>
    <w:rsid w:val="009C1BD9"/>
    <w:rsid w:val="009C20AB"/>
    <w:rsid w:val="009C2CCB"/>
    <w:rsid w:val="009C4521"/>
    <w:rsid w:val="009C529E"/>
    <w:rsid w:val="009C5AC7"/>
    <w:rsid w:val="009C6F45"/>
    <w:rsid w:val="009C6F56"/>
    <w:rsid w:val="009C7162"/>
    <w:rsid w:val="009C7967"/>
    <w:rsid w:val="009D3B19"/>
    <w:rsid w:val="009D672D"/>
    <w:rsid w:val="009D747C"/>
    <w:rsid w:val="009D7D6D"/>
    <w:rsid w:val="009D7DBE"/>
    <w:rsid w:val="009E00CE"/>
    <w:rsid w:val="009E05FF"/>
    <w:rsid w:val="009E23C2"/>
    <w:rsid w:val="009E2F11"/>
    <w:rsid w:val="009E4290"/>
    <w:rsid w:val="009E5BCF"/>
    <w:rsid w:val="009E635F"/>
    <w:rsid w:val="009E6882"/>
    <w:rsid w:val="009E6F40"/>
    <w:rsid w:val="009E7047"/>
    <w:rsid w:val="009F1585"/>
    <w:rsid w:val="009F2A46"/>
    <w:rsid w:val="009F3234"/>
    <w:rsid w:val="009F488C"/>
    <w:rsid w:val="009F4F11"/>
    <w:rsid w:val="009F52B5"/>
    <w:rsid w:val="009F5D23"/>
    <w:rsid w:val="009F7512"/>
    <w:rsid w:val="00A00F05"/>
    <w:rsid w:val="00A01626"/>
    <w:rsid w:val="00A01774"/>
    <w:rsid w:val="00A02860"/>
    <w:rsid w:val="00A03603"/>
    <w:rsid w:val="00A0792E"/>
    <w:rsid w:val="00A0795F"/>
    <w:rsid w:val="00A07A85"/>
    <w:rsid w:val="00A07FAA"/>
    <w:rsid w:val="00A11BE9"/>
    <w:rsid w:val="00A13E09"/>
    <w:rsid w:val="00A14070"/>
    <w:rsid w:val="00A14BB7"/>
    <w:rsid w:val="00A16CD7"/>
    <w:rsid w:val="00A1751D"/>
    <w:rsid w:val="00A200B2"/>
    <w:rsid w:val="00A21350"/>
    <w:rsid w:val="00A22255"/>
    <w:rsid w:val="00A22BA3"/>
    <w:rsid w:val="00A22CD7"/>
    <w:rsid w:val="00A24700"/>
    <w:rsid w:val="00A2476D"/>
    <w:rsid w:val="00A2610C"/>
    <w:rsid w:val="00A3396C"/>
    <w:rsid w:val="00A365C1"/>
    <w:rsid w:val="00A37224"/>
    <w:rsid w:val="00A4013D"/>
    <w:rsid w:val="00A403A7"/>
    <w:rsid w:val="00A412E3"/>
    <w:rsid w:val="00A41660"/>
    <w:rsid w:val="00A41F81"/>
    <w:rsid w:val="00A42A52"/>
    <w:rsid w:val="00A43255"/>
    <w:rsid w:val="00A44513"/>
    <w:rsid w:val="00A46F58"/>
    <w:rsid w:val="00A472C5"/>
    <w:rsid w:val="00A50618"/>
    <w:rsid w:val="00A52086"/>
    <w:rsid w:val="00A5328C"/>
    <w:rsid w:val="00A547C9"/>
    <w:rsid w:val="00A55642"/>
    <w:rsid w:val="00A55A6F"/>
    <w:rsid w:val="00A55FB7"/>
    <w:rsid w:val="00A56E2A"/>
    <w:rsid w:val="00A61006"/>
    <w:rsid w:val="00A6154B"/>
    <w:rsid w:val="00A61F64"/>
    <w:rsid w:val="00A638AD"/>
    <w:rsid w:val="00A64D91"/>
    <w:rsid w:val="00A661D0"/>
    <w:rsid w:val="00A7132F"/>
    <w:rsid w:val="00A71440"/>
    <w:rsid w:val="00A714C5"/>
    <w:rsid w:val="00A72AB5"/>
    <w:rsid w:val="00A737CA"/>
    <w:rsid w:val="00A74A32"/>
    <w:rsid w:val="00A75B5D"/>
    <w:rsid w:val="00A8012F"/>
    <w:rsid w:val="00A809B2"/>
    <w:rsid w:val="00A81C11"/>
    <w:rsid w:val="00A81FF9"/>
    <w:rsid w:val="00A8238D"/>
    <w:rsid w:val="00A82FE9"/>
    <w:rsid w:val="00A83937"/>
    <w:rsid w:val="00A86261"/>
    <w:rsid w:val="00A87071"/>
    <w:rsid w:val="00A8791C"/>
    <w:rsid w:val="00A9073B"/>
    <w:rsid w:val="00A9106F"/>
    <w:rsid w:val="00A923CC"/>
    <w:rsid w:val="00A9419C"/>
    <w:rsid w:val="00A94BE3"/>
    <w:rsid w:val="00A94DA8"/>
    <w:rsid w:val="00A976D0"/>
    <w:rsid w:val="00AA03A1"/>
    <w:rsid w:val="00AA0C2F"/>
    <w:rsid w:val="00AA1849"/>
    <w:rsid w:val="00AA4289"/>
    <w:rsid w:val="00AA4B17"/>
    <w:rsid w:val="00AA5086"/>
    <w:rsid w:val="00AA6395"/>
    <w:rsid w:val="00AB01A0"/>
    <w:rsid w:val="00AB0645"/>
    <w:rsid w:val="00AB0C68"/>
    <w:rsid w:val="00AB1157"/>
    <w:rsid w:val="00AB193B"/>
    <w:rsid w:val="00AB1A94"/>
    <w:rsid w:val="00AB23A6"/>
    <w:rsid w:val="00AB24B9"/>
    <w:rsid w:val="00AB4EDE"/>
    <w:rsid w:val="00AB5A54"/>
    <w:rsid w:val="00AB5BE4"/>
    <w:rsid w:val="00AB70F6"/>
    <w:rsid w:val="00AC353B"/>
    <w:rsid w:val="00AC374E"/>
    <w:rsid w:val="00AC431F"/>
    <w:rsid w:val="00AC4401"/>
    <w:rsid w:val="00AC4993"/>
    <w:rsid w:val="00AC4AAD"/>
    <w:rsid w:val="00AC50D4"/>
    <w:rsid w:val="00AC6948"/>
    <w:rsid w:val="00AC72F7"/>
    <w:rsid w:val="00AD0472"/>
    <w:rsid w:val="00AD091F"/>
    <w:rsid w:val="00AD20DF"/>
    <w:rsid w:val="00AD2DF1"/>
    <w:rsid w:val="00AD353B"/>
    <w:rsid w:val="00AD4199"/>
    <w:rsid w:val="00AD43E8"/>
    <w:rsid w:val="00AD4899"/>
    <w:rsid w:val="00AD4D1E"/>
    <w:rsid w:val="00AD553B"/>
    <w:rsid w:val="00AD665B"/>
    <w:rsid w:val="00AD768D"/>
    <w:rsid w:val="00AD76A0"/>
    <w:rsid w:val="00AE265A"/>
    <w:rsid w:val="00AE4C0C"/>
    <w:rsid w:val="00AE6577"/>
    <w:rsid w:val="00AE7B2B"/>
    <w:rsid w:val="00AF1C0B"/>
    <w:rsid w:val="00AF4211"/>
    <w:rsid w:val="00AF463C"/>
    <w:rsid w:val="00AF5434"/>
    <w:rsid w:val="00AF5724"/>
    <w:rsid w:val="00AF5D31"/>
    <w:rsid w:val="00AF64A6"/>
    <w:rsid w:val="00AF6DE3"/>
    <w:rsid w:val="00AF7585"/>
    <w:rsid w:val="00B0079B"/>
    <w:rsid w:val="00B009ED"/>
    <w:rsid w:val="00B01371"/>
    <w:rsid w:val="00B01D83"/>
    <w:rsid w:val="00B023ED"/>
    <w:rsid w:val="00B03B4A"/>
    <w:rsid w:val="00B03C45"/>
    <w:rsid w:val="00B04803"/>
    <w:rsid w:val="00B10BC7"/>
    <w:rsid w:val="00B12C9F"/>
    <w:rsid w:val="00B12FA7"/>
    <w:rsid w:val="00B13446"/>
    <w:rsid w:val="00B14906"/>
    <w:rsid w:val="00B14E89"/>
    <w:rsid w:val="00B15C54"/>
    <w:rsid w:val="00B15E9F"/>
    <w:rsid w:val="00B15F92"/>
    <w:rsid w:val="00B17E48"/>
    <w:rsid w:val="00B200E5"/>
    <w:rsid w:val="00B21C38"/>
    <w:rsid w:val="00B22818"/>
    <w:rsid w:val="00B2318B"/>
    <w:rsid w:val="00B260FD"/>
    <w:rsid w:val="00B262AF"/>
    <w:rsid w:val="00B27626"/>
    <w:rsid w:val="00B27EF5"/>
    <w:rsid w:val="00B314B6"/>
    <w:rsid w:val="00B31CD6"/>
    <w:rsid w:val="00B34C22"/>
    <w:rsid w:val="00B3528D"/>
    <w:rsid w:val="00B35957"/>
    <w:rsid w:val="00B35BD4"/>
    <w:rsid w:val="00B37869"/>
    <w:rsid w:val="00B378B1"/>
    <w:rsid w:val="00B40809"/>
    <w:rsid w:val="00B42882"/>
    <w:rsid w:val="00B42E62"/>
    <w:rsid w:val="00B43729"/>
    <w:rsid w:val="00B45275"/>
    <w:rsid w:val="00B45A24"/>
    <w:rsid w:val="00B4640B"/>
    <w:rsid w:val="00B46B00"/>
    <w:rsid w:val="00B50368"/>
    <w:rsid w:val="00B5277A"/>
    <w:rsid w:val="00B53EBD"/>
    <w:rsid w:val="00B55A6F"/>
    <w:rsid w:val="00B564E9"/>
    <w:rsid w:val="00B565B7"/>
    <w:rsid w:val="00B57906"/>
    <w:rsid w:val="00B57A92"/>
    <w:rsid w:val="00B57DE6"/>
    <w:rsid w:val="00B647B8"/>
    <w:rsid w:val="00B648EC"/>
    <w:rsid w:val="00B64915"/>
    <w:rsid w:val="00B64EBF"/>
    <w:rsid w:val="00B65846"/>
    <w:rsid w:val="00B66DCC"/>
    <w:rsid w:val="00B70649"/>
    <w:rsid w:val="00B71095"/>
    <w:rsid w:val="00B71DDA"/>
    <w:rsid w:val="00B72274"/>
    <w:rsid w:val="00B72598"/>
    <w:rsid w:val="00B72C2F"/>
    <w:rsid w:val="00B73B1C"/>
    <w:rsid w:val="00B745ED"/>
    <w:rsid w:val="00B74A3E"/>
    <w:rsid w:val="00B75434"/>
    <w:rsid w:val="00B80EE5"/>
    <w:rsid w:val="00B8233C"/>
    <w:rsid w:val="00B82B22"/>
    <w:rsid w:val="00B835F7"/>
    <w:rsid w:val="00B83FFD"/>
    <w:rsid w:val="00B84A27"/>
    <w:rsid w:val="00B8629E"/>
    <w:rsid w:val="00B86D5C"/>
    <w:rsid w:val="00B8779C"/>
    <w:rsid w:val="00B922C0"/>
    <w:rsid w:val="00B9262D"/>
    <w:rsid w:val="00B934DA"/>
    <w:rsid w:val="00B935D0"/>
    <w:rsid w:val="00B948FF"/>
    <w:rsid w:val="00B95819"/>
    <w:rsid w:val="00B95CAE"/>
    <w:rsid w:val="00B95DA1"/>
    <w:rsid w:val="00B97416"/>
    <w:rsid w:val="00B979E5"/>
    <w:rsid w:val="00BA0EEA"/>
    <w:rsid w:val="00BA2E75"/>
    <w:rsid w:val="00BA3374"/>
    <w:rsid w:val="00BA3BE1"/>
    <w:rsid w:val="00BA4355"/>
    <w:rsid w:val="00BB0670"/>
    <w:rsid w:val="00BB0909"/>
    <w:rsid w:val="00BB0943"/>
    <w:rsid w:val="00BB1525"/>
    <w:rsid w:val="00BB1AB3"/>
    <w:rsid w:val="00BB542F"/>
    <w:rsid w:val="00BB7BC8"/>
    <w:rsid w:val="00BC0EB0"/>
    <w:rsid w:val="00BC209B"/>
    <w:rsid w:val="00BC3727"/>
    <w:rsid w:val="00BC3873"/>
    <w:rsid w:val="00BC3E60"/>
    <w:rsid w:val="00BC404E"/>
    <w:rsid w:val="00BC4050"/>
    <w:rsid w:val="00BC4D8A"/>
    <w:rsid w:val="00BC6247"/>
    <w:rsid w:val="00BC79F2"/>
    <w:rsid w:val="00BD365B"/>
    <w:rsid w:val="00BD40C6"/>
    <w:rsid w:val="00BD44BC"/>
    <w:rsid w:val="00BD50F3"/>
    <w:rsid w:val="00BD635A"/>
    <w:rsid w:val="00BD77BF"/>
    <w:rsid w:val="00BE0239"/>
    <w:rsid w:val="00BE0B4C"/>
    <w:rsid w:val="00BE1043"/>
    <w:rsid w:val="00BE139D"/>
    <w:rsid w:val="00BE1CC2"/>
    <w:rsid w:val="00BE2408"/>
    <w:rsid w:val="00BE2C35"/>
    <w:rsid w:val="00BE359C"/>
    <w:rsid w:val="00BE4438"/>
    <w:rsid w:val="00BE4E58"/>
    <w:rsid w:val="00BE73E5"/>
    <w:rsid w:val="00BE7DE0"/>
    <w:rsid w:val="00BF0812"/>
    <w:rsid w:val="00BF0C90"/>
    <w:rsid w:val="00BF2D9C"/>
    <w:rsid w:val="00BF43AC"/>
    <w:rsid w:val="00C01559"/>
    <w:rsid w:val="00C0295C"/>
    <w:rsid w:val="00C0394F"/>
    <w:rsid w:val="00C03F78"/>
    <w:rsid w:val="00C046AC"/>
    <w:rsid w:val="00C0681B"/>
    <w:rsid w:val="00C06C80"/>
    <w:rsid w:val="00C102DC"/>
    <w:rsid w:val="00C12FA3"/>
    <w:rsid w:val="00C13982"/>
    <w:rsid w:val="00C158BE"/>
    <w:rsid w:val="00C174C7"/>
    <w:rsid w:val="00C2487A"/>
    <w:rsid w:val="00C24A13"/>
    <w:rsid w:val="00C256A9"/>
    <w:rsid w:val="00C2743A"/>
    <w:rsid w:val="00C30037"/>
    <w:rsid w:val="00C318B3"/>
    <w:rsid w:val="00C32232"/>
    <w:rsid w:val="00C329C9"/>
    <w:rsid w:val="00C360D3"/>
    <w:rsid w:val="00C36A74"/>
    <w:rsid w:val="00C37BCE"/>
    <w:rsid w:val="00C40313"/>
    <w:rsid w:val="00C40480"/>
    <w:rsid w:val="00C43C5C"/>
    <w:rsid w:val="00C46E29"/>
    <w:rsid w:val="00C46E95"/>
    <w:rsid w:val="00C46FD7"/>
    <w:rsid w:val="00C516CC"/>
    <w:rsid w:val="00C51D15"/>
    <w:rsid w:val="00C5287E"/>
    <w:rsid w:val="00C528D8"/>
    <w:rsid w:val="00C559BA"/>
    <w:rsid w:val="00C56FEB"/>
    <w:rsid w:val="00C57000"/>
    <w:rsid w:val="00C57CA9"/>
    <w:rsid w:val="00C57E68"/>
    <w:rsid w:val="00C60117"/>
    <w:rsid w:val="00C60759"/>
    <w:rsid w:val="00C60844"/>
    <w:rsid w:val="00C62414"/>
    <w:rsid w:val="00C63846"/>
    <w:rsid w:val="00C63AD0"/>
    <w:rsid w:val="00C641CD"/>
    <w:rsid w:val="00C67C7B"/>
    <w:rsid w:val="00C70113"/>
    <w:rsid w:val="00C7020A"/>
    <w:rsid w:val="00C70654"/>
    <w:rsid w:val="00C71459"/>
    <w:rsid w:val="00C7170F"/>
    <w:rsid w:val="00C71B9D"/>
    <w:rsid w:val="00C71E5D"/>
    <w:rsid w:val="00C72F60"/>
    <w:rsid w:val="00C7570F"/>
    <w:rsid w:val="00C76E60"/>
    <w:rsid w:val="00C805EB"/>
    <w:rsid w:val="00C806E0"/>
    <w:rsid w:val="00C8257F"/>
    <w:rsid w:val="00C82929"/>
    <w:rsid w:val="00C83EDE"/>
    <w:rsid w:val="00C83FC5"/>
    <w:rsid w:val="00C843AC"/>
    <w:rsid w:val="00C86D25"/>
    <w:rsid w:val="00C875BE"/>
    <w:rsid w:val="00C87655"/>
    <w:rsid w:val="00C905B2"/>
    <w:rsid w:val="00C90ABF"/>
    <w:rsid w:val="00C93417"/>
    <w:rsid w:val="00C938B9"/>
    <w:rsid w:val="00C947E5"/>
    <w:rsid w:val="00C96B99"/>
    <w:rsid w:val="00C97B73"/>
    <w:rsid w:val="00CA0AD6"/>
    <w:rsid w:val="00CA2BF2"/>
    <w:rsid w:val="00CA4392"/>
    <w:rsid w:val="00CA4A30"/>
    <w:rsid w:val="00CA7765"/>
    <w:rsid w:val="00CB20C5"/>
    <w:rsid w:val="00CB253B"/>
    <w:rsid w:val="00CB306B"/>
    <w:rsid w:val="00CB37EF"/>
    <w:rsid w:val="00CB4C94"/>
    <w:rsid w:val="00CB4EB6"/>
    <w:rsid w:val="00CB53FB"/>
    <w:rsid w:val="00CB55C7"/>
    <w:rsid w:val="00CB5E11"/>
    <w:rsid w:val="00CB6534"/>
    <w:rsid w:val="00CC1029"/>
    <w:rsid w:val="00CC1039"/>
    <w:rsid w:val="00CC138E"/>
    <w:rsid w:val="00CC2994"/>
    <w:rsid w:val="00CC3173"/>
    <w:rsid w:val="00CC3820"/>
    <w:rsid w:val="00CC4B2D"/>
    <w:rsid w:val="00CC6E6E"/>
    <w:rsid w:val="00CC74B6"/>
    <w:rsid w:val="00CD230A"/>
    <w:rsid w:val="00CD280D"/>
    <w:rsid w:val="00CD2A74"/>
    <w:rsid w:val="00CD33A9"/>
    <w:rsid w:val="00CD4557"/>
    <w:rsid w:val="00CD4A99"/>
    <w:rsid w:val="00CD4B29"/>
    <w:rsid w:val="00CD6619"/>
    <w:rsid w:val="00CD6F9E"/>
    <w:rsid w:val="00CE0C47"/>
    <w:rsid w:val="00CE29DF"/>
    <w:rsid w:val="00CE48BA"/>
    <w:rsid w:val="00CE4C60"/>
    <w:rsid w:val="00CE6033"/>
    <w:rsid w:val="00CE64EB"/>
    <w:rsid w:val="00CE7C09"/>
    <w:rsid w:val="00CF4D0A"/>
    <w:rsid w:val="00CF4E5D"/>
    <w:rsid w:val="00CF4F54"/>
    <w:rsid w:val="00CF6A34"/>
    <w:rsid w:val="00CF6C8A"/>
    <w:rsid w:val="00D00253"/>
    <w:rsid w:val="00D00E04"/>
    <w:rsid w:val="00D019CF"/>
    <w:rsid w:val="00D01F82"/>
    <w:rsid w:val="00D02585"/>
    <w:rsid w:val="00D03069"/>
    <w:rsid w:val="00D04F1A"/>
    <w:rsid w:val="00D055DA"/>
    <w:rsid w:val="00D05D64"/>
    <w:rsid w:val="00D1043E"/>
    <w:rsid w:val="00D12357"/>
    <w:rsid w:val="00D125E5"/>
    <w:rsid w:val="00D12694"/>
    <w:rsid w:val="00D14535"/>
    <w:rsid w:val="00D17737"/>
    <w:rsid w:val="00D30427"/>
    <w:rsid w:val="00D30F3A"/>
    <w:rsid w:val="00D310EB"/>
    <w:rsid w:val="00D317C6"/>
    <w:rsid w:val="00D31ADA"/>
    <w:rsid w:val="00D31C93"/>
    <w:rsid w:val="00D328B3"/>
    <w:rsid w:val="00D32B98"/>
    <w:rsid w:val="00D32CB1"/>
    <w:rsid w:val="00D343BB"/>
    <w:rsid w:val="00D34762"/>
    <w:rsid w:val="00D3477C"/>
    <w:rsid w:val="00D34D82"/>
    <w:rsid w:val="00D36429"/>
    <w:rsid w:val="00D37F9F"/>
    <w:rsid w:val="00D40A0C"/>
    <w:rsid w:val="00D41421"/>
    <w:rsid w:val="00D43280"/>
    <w:rsid w:val="00D44C7B"/>
    <w:rsid w:val="00D45187"/>
    <w:rsid w:val="00D45268"/>
    <w:rsid w:val="00D45AA1"/>
    <w:rsid w:val="00D47D98"/>
    <w:rsid w:val="00D5273F"/>
    <w:rsid w:val="00D527DD"/>
    <w:rsid w:val="00D52DF7"/>
    <w:rsid w:val="00D53F56"/>
    <w:rsid w:val="00D5437C"/>
    <w:rsid w:val="00D5674E"/>
    <w:rsid w:val="00D57A06"/>
    <w:rsid w:val="00D57EBE"/>
    <w:rsid w:val="00D57F40"/>
    <w:rsid w:val="00D61CD6"/>
    <w:rsid w:val="00D62837"/>
    <w:rsid w:val="00D63657"/>
    <w:rsid w:val="00D63DC3"/>
    <w:rsid w:val="00D655B7"/>
    <w:rsid w:val="00D67768"/>
    <w:rsid w:val="00D67C36"/>
    <w:rsid w:val="00D71A76"/>
    <w:rsid w:val="00D73017"/>
    <w:rsid w:val="00D74128"/>
    <w:rsid w:val="00D74470"/>
    <w:rsid w:val="00D74D40"/>
    <w:rsid w:val="00D75519"/>
    <w:rsid w:val="00D75558"/>
    <w:rsid w:val="00D75666"/>
    <w:rsid w:val="00D75E5D"/>
    <w:rsid w:val="00D75FF9"/>
    <w:rsid w:val="00D76669"/>
    <w:rsid w:val="00D77275"/>
    <w:rsid w:val="00D77C6D"/>
    <w:rsid w:val="00D77E48"/>
    <w:rsid w:val="00D81673"/>
    <w:rsid w:val="00D83078"/>
    <w:rsid w:val="00D8382F"/>
    <w:rsid w:val="00D84524"/>
    <w:rsid w:val="00D84C0E"/>
    <w:rsid w:val="00D85E57"/>
    <w:rsid w:val="00D86E8A"/>
    <w:rsid w:val="00D86FBF"/>
    <w:rsid w:val="00D87D0F"/>
    <w:rsid w:val="00D90A21"/>
    <w:rsid w:val="00D90E8E"/>
    <w:rsid w:val="00D9164C"/>
    <w:rsid w:val="00D92E4C"/>
    <w:rsid w:val="00D94D9F"/>
    <w:rsid w:val="00D9545E"/>
    <w:rsid w:val="00D9623F"/>
    <w:rsid w:val="00DA1486"/>
    <w:rsid w:val="00DA28AC"/>
    <w:rsid w:val="00DA3FCA"/>
    <w:rsid w:val="00DA5D1E"/>
    <w:rsid w:val="00DA604C"/>
    <w:rsid w:val="00DA6D69"/>
    <w:rsid w:val="00DA7787"/>
    <w:rsid w:val="00DB3F8E"/>
    <w:rsid w:val="00DB4658"/>
    <w:rsid w:val="00DB4897"/>
    <w:rsid w:val="00DB4EBF"/>
    <w:rsid w:val="00DB5C36"/>
    <w:rsid w:val="00DB636E"/>
    <w:rsid w:val="00DB6FA8"/>
    <w:rsid w:val="00DB6FEF"/>
    <w:rsid w:val="00DB7E36"/>
    <w:rsid w:val="00DC056E"/>
    <w:rsid w:val="00DC05C9"/>
    <w:rsid w:val="00DC0B76"/>
    <w:rsid w:val="00DC0DD3"/>
    <w:rsid w:val="00DC1441"/>
    <w:rsid w:val="00DC1943"/>
    <w:rsid w:val="00DC50C8"/>
    <w:rsid w:val="00DC57AF"/>
    <w:rsid w:val="00DC57F3"/>
    <w:rsid w:val="00DC5A5F"/>
    <w:rsid w:val="00DC60EF"/>
    <w:rsid w:val="00DC6127"/>
    <w:rsid w:val="00DC6E88"/>
    <w:rsid w:val="00DC75DE"/>
    <w:rsid w:val="00DD00B3"/>
    <w:rsid w:val="00DD15A3"/>
    <w:rsid w:val="00DD3C24"/>
    <w:rsid w:val="00DD3C98"/>
    <w:rsid w:val="00DD3DC4"/>
    <w:rsid w:val="00DD4188"/>
    <w:rsid w:val="00DD4AEA"/>
    <w:rsid w:val="00DD5189"/>
    <w:rsid w:val="00DE0451"/>
    <w:rsid w:val="00DE094B"/>
    <w:rsid w:val="00DE16EA"/>
    <w:rsid w:val="00DE3879"/>
    <w:rsid w:val="00DE424C"/>
    <w:rsid w:val="00DE739F"/>
    <w:rsid w:val="00DF29F4"/>
    <w:rsid w:val="00DF403A"/>
    <w:rsid w:val="00DF5786"/>
    <w:rsid w:val="00DF60BC"/>
    <w:rsid w:val="00DF645C"/>
    <w:rsid w:val="00DF6745"/>
    <w:rsid w:val="00DF7057"/>
    <w:rsid w:val="00DF7BD3"/>
    <w:rsid w:val="00DF7CC8"/>
    <w:rsid w:val="00E0012B"/>
    <w:rsid w:val="00E001E6"/>
    <w:rsid w:val="00E01E25"/>
    <w:rsid w:val="00E02567"/>
    <w:rsid w:val="00E03F7B"/>
    <w:rsid w:val="00E05A08"/>
    <w:rsid w:val="00E06CE5"/>
    <w:rsid w:val="00E07343"/>
    <w:rsid w:val="00E10275"/>
    <w:rsid w:val="00E11119"/>
    <w:rsid w:val="00E1400B"/>
    <w:rsid w:val="00E15B27"/>
    <w:rsid w:val="00E15CCF"/>
    <w:rsid w:val="00E16ED3"/>
    <w:rsid w:val="00E17162"/>
    <w:rsid w:val="00E17922"/>
    <w:rsid w:val="00E20AFC"/>
    <w:rsid w:val="00E221EC"/>
    <w:rsid w:val="00E23550"/>
    <w:rsid w:val="00E24471"/>
    <w:rsid w:val="00E25067"/>
    <w:rsid w:val="00E26018"/>
    <w:rsid w:val="00E2613E"/>
    <w:rsid w:val="00E26620"/>
    <w:rsid w:val="00E26A7F"/>
    <w:rsid w:val="00E271FF"/>
    <w:rsid w:val="00E27C90"/>
    <w:rsid w:val="00E27CDC"/>
    <w:rsid w:val="00E301E9"/>
    <w:rsid w:val="00E3105A"/>
    <w:rsid w:val="00E318FB"/>
    <w:rsid w:val="00E3195F"/>
    <w:rsid w:val="00E331DB"/>
    <w:rsid w:val="00E33F90"/>
    <w:rsid w:val="00E34D53"/>
    <w:rsid w:val="00E34EB3"/>
    <w:rsid w:val="00E357B4"/>
    <w:rsid w:val="00E376EB"/>
    <w:rsid w:val="00E402B4"/>
    <w:rsid w:val="00E4223B"/>
    <w:rsid w:val="00E4245D"/>
    <w:rsid w:val="00E428C9"/>
    <w:rsid w:val="00E43003"/>
    <w:rsid w:val="00E43090"/>
    <w:rsid w:val="00E437EF"/>
    <w:rsid w:val="00E45565"/>
    <w:rsid w:val="00E45807"/>
    <w:rsid w:val="00E469C3"/>
    <w:rsid w:val="00E478CA"/>
    <w:rsid w:val="00E47D70"/>
    <w:rsid w:val="00E501E0"/>
    <w:rsid w:val="00E502FA"/>
    <w:rsid w:val="00E51D47"/>
    <w:rsid w:val="00E53C1B"/>
    <w:rsid w:val="00E54820"/>
    <w:rsid w:val="00E55D0B"/>
    <w:rsid w:val="00E55EB2"/>
    <w:rsid w:val="00E5770D"/>
    <w:rsid w:val="00E57F1C"/>
    <w:rsid w:val="00E60BB9"/>
    <w:rsid w:val="00E6205B"/>
    <w:rsid w:val="00E6221B"/>
    <w:rsid w:val="00E634FE"/>
    <w:rsid w:val="00E63F1C"/>
    <w:rsid w:val="00E6429D"/>
    <w:rsid w:val="00E667CB"/>
    <w:rsid w:val="00E71D6E"/>
    <w:rsid w:val="00E73CD1"/>
    <w:rsid w:val="00E742FC"/>
    <w:rsid w:val="00E74FAA"/>
    <w:rsid w:val="00E76617"/>
    <w:rsid w:val="00E7668C"/>
    <w:rsid w:val="00E77366"/>
    <w:rsid w:val="00E805CB"/>
    <w:rsid w:val="00E83FA9"/>
    <w:rsid w:val="00E84F67"/>
    <w:rsid w:val="00E8583A"/>
    <w:rsid w:val="00E85C32"/>
    <w:rsid w:val="00E862A1"/>
    <w:rsid w:val="00E86A4E"/>
    <w:rsid w:val="00E8707F"/>
    <w:rsid w:val="00E92E78"/>
    <w:rsid w:val="00E935D3"/>
    <w:rsid w:val="00E94996"/>
    <w:rsid w:val="00E959A4"/>
    <w:rsid w:val="00E9652D"/>
    <w:rsid w:val="00E97113"/>
    <w:rsid w:val="00E97137"/>
    <w:rsid w:val="00EA017F"/>
    <w:rsid w:val="00EA15B9"/>
    <w:rsid w:val="00EA1E57"/>
    <w:rsid w:val="00EA3434"/>
    <w:rsid w:val="00EA3694"/>
    <w:rsid w:val="00EA5858"/>
    <w:rsid w:val="00EA5CEE"/>
    <w:rsid w:val="00EA6078"/>
    <w:rsid w:val="00EA61F9"/>
    <w:rsid w:val="00EB06BC"/>
    <w:rsid w:val="00EB1481"/>
    <w:rsid w:val="00EB1E6E"/>
    <w:rsid w:val="00EB2554"/>
    <w:rsid w:val="00EB2B2F"/>
    <w:rsid w:val="00EB46D8"/>
    <w:rsid w:val="00EB54B3"/>
    <w:rsid w:val="00EB5561"/>
    <w:rsid w:val="00EB5BED"/>
    <w:rsid w:val="00EB6B6E"/>
    <w:rsid w:val="00EB6C8A"/>
    <w:rsid w:val="00EB6E1B"/>
    <w:rsid w:val="00EB7729"/>
    <w:rsid w:val="00EC04A8"/>
    <w:rsid w:val="00EC0922"/>
    <w:rsid w:val="00EC2B0E"/>
    <w:rsid w:val="00EC2BDC"/>
    <w:rsid w:val="00EC56B3"/>
    <w:rsid w:val="00EC5C07"/>
    <w:rsid w:val="00EC7170"/>
    <w:rsid w:val="00ED164D"/>
    <w:rsid w:val="00ED2F03"/>
    <w:rsid w:val="00ED70D9"/>
    <w:rsid w:val="00EE0126"/>
    <w:rsid w:val="00EE4D67"/>
    <w:rsid w:val="00EE71AA"/>
    <w:rsid w:val="00EF1B9A"/>
    <w:rsid w:val="00EF1FB4"/>
    <w:rsid w:val="00EF2843"/>
    <w:rsid w:val="00EF3A31"/>
    <w:rsid w:val="00EF632B"/>
    <w:rsid w:val="00EF77C0"/>
    <w:rsid w:val="00EF7886"/>
    <w:rsid w:val="00F00BFE"/>
    <w:rsid w:val="00F04E38"/>
    <w:rsid w:val="00F070D0"/>
    <w:rsid w:val="00F1017B"/>
    <w:rsid w:val="00F108C4"/>
    <w:rsid w:val="00F13E2C"/>
    <w:rsid w:val="00F14E05"/>
    <w:rsid w:val="00F202D9"/>
    <w:rsid w:val="00F216A8"/>
    <w:rsid w:val="00F233E1"/>
    <w:rsid w:val="00F25111"/>
    <w:rsid w:val="00F2577E"/>
    <w:rsid w:val="00F26C78"/>
    <w:rsid w:val="00F26EA8"/>
    <w:rsid w:val="00F273A6"/>
    <w:rsid w:val="00F30A91"/>
    <w:rsid w:val="00F3162C"/>
    <w:rsid w:val="00F3282C"/>
    <w:rsid w:val="00F353BB"/>
    <w:rsid w:val="00F35C23"/>
    <w:rsid w:val="00F369F8"/>
    <w:rsid w:val="00F37C37"/>
    <w:rsid w:val="00F4064B"/>
    <w:rsid w:val="00F40859"/>
    <w:rsid w:val="00F430BC"/>
    <w:rsid w:val="00F44E6C"/>
    <w:rsid w:val="00F461FC"/>
    <w:rsid w:val="00F46FBD"/>
    <w:rsid w:val="00F53EC2"/>
    <w:rsid w:val="00F5422A"/>
    <w:rsid w:val="00F54604"/>
    <w:rsid w:val="00F54632"/>
    <w:rsid w:val="00F54B74"/>
    <w:rsid w:val="00F55CB1"/>
    <w:rsid w:val="00F57C92"/>
    <w:rsid w:val="00F62B3E"/>
    <w:rsid w:val="00F62BB6"/>
    <w:rsid w:val="00F640A0"/>
    <w:rsid w:val="00F64A66"/>
    <w:rsid w:val="00F67FE4"/>
    <w:rsid w:val="00F7016F"/>
    <w:rsid w:val="00F70E9C"/>
    <w:rsid w:val="00F71F91"/>
    <w:rsid w:val="00F721F0"/>
    <w:rsid w:val="00F75DDC"/>
    <w:rsid w:val="00F76389"/>
    <w:rsid w:val="00F771AE"/>
    <w:rsid w:val="00F775B0"/>
    <w:rsid w:val="00F77B13"/>
    <w:rsid w:val="00F8115F"/>
    <w:rsid w:val="00F832B8"/>
    <w:rsid w:val="00F84341"/>
    <w:rsid w:val="00F85126"/>
    <w:rsid w:val="00F87696"/>
    <w:rsid w:val="00F9055A"/>
    <w:rsid w:val="00F90B7A"/>
    <w:rsid w:val="00F91E68"/>
    <w:rsid w:val="00F91F5C"/>
    <w:rsid w:val="00F922D2"/>
    <w:rsid w:val="00F92380"/>
    <w:rsid w:val="00F92BE3"/>
    <w:rsid w:val="00FA0652"/>
    <w:rsid w:val="00FA0EC7"/>
    <w:rsid w:val="00FA2512"/>
    <w:rsid w:val="00FA2C5F"/>
    <w:rsid w:val="00FA5F62"/>
    <w:rsid w:val="00FB1356"/>
    <w:rsid w:val="00FB2871"/>
    <w:rsid w:val="00FB291C"/>
    <w:rsid w:val="00FB2C92"/>
    <w:rsid w:val="00FB3209"/>
    <w:rsid w:val="00FB33C6"/>
    <w:rsid w:val="00FB39A3"/>
    <w:rsid w:val="00FB40C9"/>
    <w:rsid w:val="00FB5915"/>
    <w:rsid w:val="00FB6A88"/>
    <w:rsid w:val="00FC09F8"/>
    <w:rsid w:val="00FC18DC"/>
    <w:rsid w:val="00FC2191"/>
    <w:rsid w:val="00FC2BCB"/>
    <w:rsid w:val="00FC3554"/>
    <w:rsid w:val="00FC3C06"/>
    <w:rsid w:val="00FC42DE"/>
    <w:rsid w:val="00FC441C"/>
    <w:rsid w:val="00FC4829"/>
    <w:rsid w:val="00FC4B2E"/>
    <w:rsid w:val="00FC4EB5"/>
    <w:rsid w:val="00FC4EE0"/>
    <w:rsid w:val="00FC5D4B"/>
    <w:rsid w:val="00FD0F7E"/>
    <w:rsid w:val="00FD279E"/>
    <w:rsid w:val="00FD4E68"/>
    <w:rsid w:val="00FD5C85"/>
    <w:rsid w:val="00FD6BAF"/>
    <w:rsid w:val="00FD7243"/>
    <w:rsid w:val="00FE2421"/>
    <w:rsid w:val="00FE290B"/>
    <w:rsid w:val="00FE3816"/>
    <w:rsid w:val="00FE3B76"/>
    <w:rsid w:val="00FE5942"/>
    <w:rsid w:val="00FE5D99"/>
    <w:rsid w:val="00FE6C91"/>
    <w:rsid w:val="00FF06A2"/>
    <w:rsid w:val="00FF16B2"/>
    <w:rsid w:val="00FF1E12"/>
    <w:rsid w:val="00FF226A"/>
    <w:rsid w:val="00FF22D4"/>
    <w:rsid w:val="00FF29ED"/>
    <w:rsid w:val="00FF443E"/>
    <w:rsid w:val="00FF5334"/>
    <w:rsid w:val="00FF5381"/>
    <w:rsid w:val="00FF5911"/>
    <w:rsid w:val="00FF65FA"/>
    <w:rsid w:val="00FF6F7B"/>
    <w:rsid w:val="00FF79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2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6BD7"/>
    <w:rPr>
      <w:rFonts w:ascii=".VnTime" w:hAnsi=".VnTime"/>
      <w:sz w:val="28"/>
      <w:szCs w:val="24"/>
    </w:rPr>
  </w:style>
  <w:style w:type="paragraph" w:styleId="Heading1">
    <w:name w:val="heading 1"/>
    <w:basedOn w:val="Normal"/>
    <w:next w:val="Normal"/>
    <w:qFormat/>
    <w:rsid w:val="00036BD7"/>
    <w:pPr>
      <w:keepNext/>
      <w:outlineLvl w:val="0"/>
    </w:pPr>
    <w:rPr>
      <w:rFonts w:ascii=".VnTimeH" w:hAnsi=".VnTimeH"/>
      <w:b/>
      <w:bCs/>
      <w:sz w:val="26"/>
    </w:rPr>
  </w:style>
  <w:style w:type="paragraph" w:styleId="Heading4">
    <w:name w:val="heading 4"/>
    <w:basedOn w:val="Normal"/>
    <w:next w:val="Normal"/>
    <w:link w:val="Heading4Char"/>
    <w:semiHidden/>
    <w:unhideWhenUsed/>
    <w:qFormat/>
    <w:rsid w:val="000E4B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036BD7"/>
    <w:pPr>
      <w:ind w:firstLine="720"/>
      <w:jc w:val="both"/>
    </w:pPr>
  </w:style>
  <w:style w:type="table" w:styleId="TableGrid">
    <w:name w:val="Table Grid"/>
    <w:basedOn w:val="TableNormal"/>
    <w:rsid w:val="00297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524AD0"/>
    <w:pPr>
      <w:spacing w:after="120"/>
      <w:ind w:left="360"/>
    </w:pPr>
  </w:style>
  <w:style w:type="paragraph" w:styleId="Footer">
    <w:name w:val="footer"/>
    <w:basedOn w:val="Normal"/>
    <w:link w:val="FooterChar"/>
    <w:uiPriority w:val="99"/>
    <w:rsid w:val="00C62414"/>
    <w:pPr>
      <w:tabs>
        <w:tab w:val="center" w:pos="4320"/>
        <w:tab w:val="right" w:pos="8640"/>
      </w:tabs>
    </w:pPr>
  </w:style>
  <w:style w:type="character" w:styleId="PageNumber">
    <w:name w:val="page number"/>
    <w:basedOn w:val="DefaultParagraphFont"/>
    <w:rsid w:val="00C62414"/>
  </w:style>
  <w:style w:type="paragraph" w:styleId="Header">
    <w:name w:val="header"/>
    <w:basedOn w:val="Normal"/>
    <w:link w:val="HeaderChar"/>
    <w:uiPriority w:val="99"/>
    <w:rsid w:val="00717DCF"/>
    <w:pPr>
      <w:tabs>
        <w:tab w:val="center" w:pos="4320"/>
        <w:tab w:val="right" w:pos="8640"/>
      </w:tabs>
    </w:pPr>
  </w:style>
  <w:style w:type="paragraph" w:customStyle="1" w:styleId="CharCharCharCharCharCharChar">
    <w:name w:val="Char Char Char Char Char Char Char"/>
    <w:basedOn w:val="Normal"/>
    <w:semiHidden/>
    <w:rsid w:val="00BC4050"/>
    <w:pPr>
      <w:spacing w:after="160" w:line="240" w:lineRule="exact"/>
    </w:pPr>
    <w:rPr>
      <w:rFonts w:ascii="Arial" w:hAnsi="Arial"/>
      <w:sz w:val="22"/>
      <w:szCs w:val="22"/>
    </w:rPr>
  </w:style>
  <w:style w:type="character" w:customStyle="1" w:styleId="FooterChar">
    <w:name w:val="Footer Char"/>
    <w:link w:val="Footer"/>
    <w:uiPriority w:val="99"/>
    <w:rsid w:val="00E84F67"/>
    <w:rPr>
      <w:rFonts w:ascii=".VnTime" w:hAnsi=".VnTime"/>
      <w:sz w:val="28"/>
      <w:szCs w:val="24"/>
    </w:rPr>
  </w:style>
  <w:style w:type="paragraph" w:styleId="BalloonText">
    <w:name w:val="Balloon Text"/>
    <w:basedOn w:val="Normal"/>
    <w:link w:val="BalloonTextChar"/>
    <w:rsid w:val="00C2743A"/>
    <w:rPr>
      <w:rFonts w:ascii="Tahoma" w:hAnsi="Tahoma" w:cs="Tahoma"/>
      <w:sz w:val="16"/>
      <w:szCs w:val="16"/>
    </w:rPr>
  </w:style>
  <w:style w:type="character" w:customStyle="1" w:styleId="BalloonTextChar">
    <w:name w:val="Balloon Text Char"/>
    <w:link w:val="BalloonText"/>
    <w:rsid w:val="00C2743A"/>
    <w:rPr>
      <w:rFonts w:ascii="Tahoma" w:hAnsi="Tahoma" w:cs="Tahoma"/>
      <w:sz w:val="16"/>
      <w:szCs w:val="16"/>
    </w:rPr>
  </w:style>
  <w:style w:type="character" w:styleId="Hyperlink">
    <w:name w:val="Hyperlink"/>
    <w:rsid w:val="00F71F91"/>
    <w:rPr>
      <w:color w:val="0000FF"/>
      <w:u w:val="single"/>
    </w:rPr>
  </w:style>
  <w:style w:type="character" w:customStyle="1" w:styleId="HeaderChar">
    <w:name w:val="Header Char"/>
    <w:link w:val="Header"/>
    <w:uiPriority w:val="99"/>
    <w:rsid w:val="00605DD6"/>
    <w:rPr>
      <w:rFonts w:ascii=".VnTime" w:hAnsi=".VnTime"/>
      <w:sz w:val="28"/>
      <w:szCs w:val="24"/>
    </w:rPr>
  </w:style>
  <w:style w:type="paragraph" w:styleId="FootnoteText">
    <w:name w:val="footnote text"/>
    <w:basedOn w:val="Normal"/>
    <w:link w:val="FootnoteTextChar"/>
    <w:uiPriority w:val="99"/>
    <w:rsid w:val="00050979"/>
    <w:rPr>
      <w:sz w:val="20"/>
      <w:szCs w:val="20"/>
    </w:rPr>
  </w:style>
  <w:style w:type="character" w:customStyle="1" w:styleId="FootnoteTextChar">
    <w:name w:val="Footnote Text Char"/>
    <w:link w:val="FootnoteText"/>
    <w:uiPriority w:val="99"/>
    <w:rsid w:val="00050979"/>
    <w:rPr>
      <w:rFonts w:ascii=".VnTime" w:hAnsi=".VnTime"/>
      <w:lang w:val="en-US" w:eastAsia="en-US"/>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link w:val="CharChar1CharCharCharChar1CharCharCharCharCharCharCharChar"/>
    <w:uiPriority w:val="99"/>
    <w:qFormat/>
    <w:rsid w:val="00050979"/>
    <w:rPr>
      <w:vertAlign w:val="superscript"/>
    </w:rPr>
  </w:style>
  <w:style w:type="paragraph" w:styleId="EndnoteText">
    <w:name w:val="endnote text"/>
    <w:basedOn w:val="Normal"/>
    <w:link w:val="EndnoteTextChar"/>
    <w:rsid w:val="00050979"/>
    <w:rPr>
      <w:sz w:val="20"/>
      <w:szCs w:val="20"/>
    </w:rPr>
  </w:style>
  <w:style w:type="character" w:customStyle="1" w:styleId="EndnoteTextChar">
    <w:name w:val="Endnote Text Char"/>
    <w:link w:val="EndnoteText"/>
    <w:rsid w:val="00050979"/>
    <w:rPr>
      <w:rFonts w:ascii=".VnTime" w:hAnsi=".VnTime"/>
      <w:lang w:val="en-US" w:eastAsia="en-US"/>
    </w:rPr>
  </w:style>
  <w:style w:type="character" w:styleId="EndnoteReference">
    <w:name w:val="endnote reference"/>
    <w:rsid w:val="00050979"/>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F922D2"/>
    <w:pPr>
      <w:spacing w:after="160" w:line="240" w:lineRule="exact"/>
    </w:pPr>
    <w:rPr>
      <w:rFonts w:ascii="Times New Roman" w:hAnsi="Times New Roman"/>
      <w:sz w:val="20"/>
      <w:szCs w:val="20"/>
      <w:vertAlign w:val="superscript"/>
    </w:rPr>
  </w:style>
  <w:style w:type="character" w:customStyle="1" w:styleId="fontstyle01">
    <w:name w:val="fontstyle01"/>
    <w:basedOn w:val="DefaultParagraphFont"/>
    <w:rsid w:val="00F922D2"/>
    <w:rPr>
      <w:rFonts w:ascii="Times New Roman" w:hAnsi="Times New Roman" w:cs="Times New Roman" w:hint="default"/>
      <w:b/>
      <w:bCs/>
      <w:i w:val="0"/>
      <w:iCs w:val="0"/>
      <w:color w:val="000000"/>
      <w:sz w:val="28"/>
      <w:szCs w:val="28"/>
    </w:rPr>
  </w:style>
  <w:style w:type="character" w:customStyle="1" w:styleId="Heading4Char">
    <w:name w:val="Heading 4 Char"/>
    <w:basedOn w:val="DefaultParagraphFont"/>
    <w:link w:val="Heading4"/>
    <w:semiHidden/>
    <w:rsid w:val="000E4B1B"/>
    <w:rPr>
      <w:rFonts w:asciiTheme="majorHAnsi" w:eastAsiaTheme="majorEastAsia" w:hAnsiTheme="majorHAnsi" w:cstheme="majorBidi"/>
      <w:i/>
      <w:iCs/>
      <w:color w:val="2F5496" w:themeColor="accent1" w:themeShade="BF"/>
      <w:sz w:val="28"/>
      <w:szCs w:val="24"/>
    </w:rPr>
  </w:style>
  <w:style w:type="paragraph" w:styleId="ListParagraph">
    <w:name w:val="List Paragraph"/>
    <w:basedOn w:val="Normal"/>
    <w:uiPriority w:val="34"/>
    <w:qFormat/>
    <w:rsid w:val="008964EB"/>
    <w:pPr>
      <w:ind w:left="720"/>
      <w:contextualSpacing/>
    </w:pPr>
  </w:style>
  <w:style w:type="character" w:customStyle="1" w:styleId="fontstyle21">
    <w:name w:val="fontstyle21"/>
    <w:rsid w:val="00B95CAE"/>
    <w:rPr>
      <w:rFonts w:ascii="TimesNewRomanPSMT" w:hAnsi="TimesNewRomanPSMT" w:hint="default"/>
      <w:b w:val="0"/>
      <w:bCs w:val="0"/>
      <w:i w:val="0"/>
      <w:iCs w:val="0"/>
      <w:color w:val="000000"/>
      <w:sz w:val="28"/>
      <w:szCs w:val="28"/>
    </w:rPr>
  </w:style>
  <w:style w:type="paragraph" w:styleId="BodyText">
    <w:name w:val="Body Text"/>
    <w:basedOn w:val="Normal"/>
    <w:link w:val="BodyTextChar"/>
    <w:rsid w:val="0076006B"/>
    <w:pPr>
      <w:spacing w:after="120"/>
    </w:pPr>
  </w:style>
  <w:style w:type="character" w:customStyle="1" w:styleId="BodyTextChar">
    <w:name w:val="Body Text Char"/>
    <w:basedOn w:val="DefaultParagraphFont"/>
    <w:link w:val="BodyText"/>
    <w:rsid w:val="0076006B"/>
    <w:rPr>
      <w:rFonts w:ascii=".VnTime" w:hAnsi=".VnTime"/>
      <w:sz w:val="28"/>
      <w:szCs w:val="24"/>
    </w:rPr>
  </w:style>
  <w:style w:type="paragraph" w:styleId="BodyTextFirstIndent">
    <w:name w:val="Body Text First Indent"/>
    <w:basedOn w:val="BodyText"/>
    <w:link w:val="BodyTextFirstIndentChar"/>
    <w:rsid w:val="0076006B"/>
    <w:pPr>
      <w:spacing w:after="0"/>
      <w:ind w:firstLine="360"/>
    </w:pPr>
  </w:style>
  <w:style w:type="character" w:customStyle="1" w:styleId="BodyTextFirstIndentChar">
    <w:name w:val="Body Text First Indent Char"/>
    <w:basedOn w:val="BodyTextChar"/>
    <w:link w:val="BodyTextFirstIndent"/>
    <w:rsid w:val="0076006B"/>
    <w:rPr>
      <w:rFonts w:ascii=".VnTime" w:hAnsi=".VnTime"/>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6BD7"/>
    <w:rPr>
      <w:rFonts w:ascii=".VnTime" w:hAnsi=".VnTime"/>
      <w:sz w:val="28"/>
      <w:szCs w:val="24"/>
    </w:rPr>
  </w:style>
  <w:style w:type="paragraph" w:styleId="Heading1">
    <w:name w:val="heading 1"/>
    <w:basedOn w:val="Normal"/>
    <w:next w:val="Normal"/>
    <w:qFormat/>
    <w:rsid w:val="00036BD7"/>
    <w:pPr>
      <w:keepNext/>
      <w:outlineLvl w:val="0"/>
    </w:pPr>
    <w:rPr>
      <w:rFonts w:ascii=".VnTimeH" w:hAnsi=".VnTimeH"/>
      <w:b/>
      <w:bCs/>
      <w:sz w:val="26"/>
    </w:rPr>
  </w:style>
  <w:style w:type="paragraph" w:styleId="Heading4">
    <w:name w:val="heading 4"/>
    <w:basedOn w:val="Normal"/>
    <w:next w:val="Normal"/>
    <w:link w:val="Heading4Char"/>
    <w:semiHidden/>
    <w:unhideWhenUsed/>
    <w:qFormat/>
    <w:rsid w:val="000E4B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036BD7"/>
    <w:pPr>
      <w:ind w:firstLine="720"/>
      <w:jc w:val="both"/>
    </w:pPr>
  </w:style>
  <w:style w:type="table" w:styleId="TableGrid">
    <w:name w:val="Table Grid"/>
    <w:basedOn w:val="TableNormal"/>
    <w:rsid w:val="00297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524AD0"/>
    <w:pPr>
      <w:spacing w:after="120"/>
      <w:ind w:left="360"/>
    </w:pPr>
  </w:style>
  <w:style w:type="paragraph" w:styleId="Footer">
    <w:name w:val="footer"/>
    <w:basedOn w:val="Normal"/>
    <w:link w:val="FooterChar"/>
    <w:uiPriority w:val="99"/>
    <w:rsid w:val="00C62414"/>
    <w:pPr>
      <w:tabs>
        <w:tab w:val="center" w:pos="4320"/>
        <w:tab w:val="right" w:pos="8640"/>
      </w:tabs>
    </w:pPr>
  </w:style>
  <w:style w:type="character" w:styleId="PageNumber">
    <w:name w:val="page number"/>
    <w:basedOn w:val="DefaultParagraphFont"/>
    <w:rsid w:val="00C62414"/>
  </w:style>
  <w:style w:type="paragraph" w:styleId="Header">
    <w:name w:val="header"/>
    <w:basedOn w:val="Normal"/>
    <w:link w:val="HeaderChar"/>
    <w:uiPriority w:val="99"/>
    <w:rsid w:val="00717DCF"/>
    <w:pPr>
      <w:tabs>
        <w:tab w:val="center" w:pos="4320"/>
        <w:tab w:val="right" w:pos="8640"/>
      </w:tabs>
    </w:pPr>
  </w:style>
  <w:style w:type="paragraph" w:customStyle="1" w:styleId="CharCharCharCharCharCharChar">
    <w:name w:val="Char Char Char Char Char Char Char"/>
    <w:basedOn w:val="Normal"/>
    <w:semiHidden/>
    <w:rsid w:val="00BC4050"/>
    <w:pPr>
      <w:spacing w:after="160" w:line="240" w:lineRule="exact"/>
    </w:pPr>
    <w:rPr>
      <w:rFonts w:ascii="Arial" w:hAnsi="Arial"/>
      <w:sz w:val="22"/>
      <w:szCs w:val="22"/>
    </w:rPr>
  </w:style>
  <w:style w:type="character" w:customStyle="1" w:styleId="FooterChar">
    <w:name w:val="Footer Char"/>
    <w:link w:val="Footer"/>
    <w:uiPriority w:val="99"/>
    <w:rsid w:val="00E84F67"/>
    <w:rPr>
      <w:rFonts w:ascii=".VnTime" w:hAnsi=".VnTime"/>
      <w:sz w:val="28"/>
      <w:szCs w:val="24"/>
    </w:rPr>
  </w:style>
  <w:style w:type="paragraph" w:styleId="BalloonText">
    <w:name w:val="Balloon Text"/>
    <w:basedOn w:val="Normal"/>
    <w:link w:val="BalloonTextChar"/>
    <w:rsid w:val="00C2743A"/>
    <w:rPr>
      <w:rFonts w:ascii="Tahoma" w:hAnsi="Tahoma" w:cs="Tahoma"/>
      <w:sz w:val="16"/>
      <w:szCs w:val="16"/>
    </w:rPr>
  </w:style>
  <w:style w:type="character" w:customStyle="1" w:styleId="BalloonTextChar">
    <w:name w:val="Balloon Text Char"/>
    <w:link w:val="BalloonText"/>
    <w:rsid w:val="00C2743A"/>
    <w:rPr>
      <w:rFonts w:ascii="Tahoma" w:hAnsi="Tahoma" w:cs="Tahoma"/>
      <w:sz w:val="16"/>
      <w:szCs w:val="16"/>
    </w:rPr>
  </w:style>
  <w:style w:type="character" w:styleId="Hyperlink">
    <w:name w:val="Hyperlink"/>
    <w:rsid w:val="00F71F91"/>
    <w:rPr>
      <w:color w:val="0000FF"/>
      <w:u w:val="single"/>
    </w:rPr>
  </w:style>
  <w:style w:type="character" w:customStyle="1" w:styleId="HeaderChar">
    <w:name w:val="Header Char"/>
    <w:link w:val="Header"/>
    <w:uiPriority w:val="99"/>
    <w:rsid w:val="00605DD6"/>
    <w:rPr>
      <w:rFonts w:ascii=".VnTime" w:hAnsi=".VnTime"/>
      <w:sz w:val="28"/>
      <w:szCs w:val="24"/>
    </w:rPr>
  </w:style>
  <w:style w:type="paragraph" w:styleId="FootnoteText">
    <w:name w:val="footnote text"/>
    <w:basedOn w:val="Normal"/>
    <w:link w:val="FootnoteTextChar"/>
    <w:uiPriority w:val="99"/>
    <w:rsid w:val="00050979"/>
    <w:rPr>
      <w:sz w:val="20"/>
      <w:szCs w:val="20"/>
    </w:rPr>
  </w:style>
  <w:style w:type="character" w:customStyle="1" w:styleId="FootnoteTextChar">
    <w:name w:val="Footnote Text Char"/>
    <w:link w:val="FootnoteText"/>
    <w:uiPriority w:val="99"/>
    <w:rsid w:val="00050979"/>
    <w:rPr>
      <w:rFonts w:ascii=".VnTime" w:hAnsi=".VnTime"/>
      <w:lang w:val="en-US" w:eastAsia="en-US"/>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link w:val="CharChar1CharCharCharChar1CharCharCharCharCharCharCharChar"/>
    <w:uiPriority w:val="99"/>
    <w:qFormat/>
    <w:rsid w:val="00050979"/>
    <w:rPr>
      <w:vertAlign w:val="superscript"/>
    </w:rPr>
  </w:style>
  <w:style w:type="paragraph" w:styleId="EndnoteText">
    <w:name w:val="endnote text"/>
    <w:basedOn w:val="Normal"/>
    <w:link w:val="EndnoteTextChar"/>
    <w:rsid w:val="00050979"/>
    <w:rPr>
      <w:sz w:val="20"/>
      <w:szCs w:val="20"/>
    </w:rPr>
  </w:style>
  <w:style w:type="character" w:customStyle="1" w:styleId="EndnoteTextChar">
    <w:name w:val="Endnote Text Char"/>
    <w:link w:val="EndnoteText"/>
    <w:rsid w:val="00050979"/>
    <w:rPr>
      <w:rFonts w:ascii=".VnTime" w:hAnsi=".VnTime"/>
      <w:lang w:val="en-US" w:eastAsia="en-US"/>
    </w:rPr>
  </w:style>
  <w:style w:type="character" w:styleId="EndnoteReference">
    <w:name w:val="endnote reference"/>
    <w:rsid w:val="00050979"/>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F922D2"/>
    <w:pPr>
      <w:spacing w:after="160" w:line="240" w:lineRule="exact"/>
    </w:pPr>
    <w:rPr>
      <w:rFonts w:ascii="Times New Roman" w:hAnsi="Times New Roman"/>
      <w:sz w:val="20"/>
      <w:szCs w:val="20"/>
      <w:vertAlign w:val="superscript"/>
    </w:rPr>
  </w:style>
  <w:style w:type="character" w:customStyle="1" w:styleId="fontstyle01">
    <w:name w:val="fontstyle01"/>
    <w:basedOn w:val="DefaultParagraphFont"/>
    <w:rsid w:val="00F922D2"/>
    <w:rPr>
      <w:rFonts w:ascii="Times New Roman" w:hAnsi="Times New Roman" w:cs="Times New Roman" w:hint="default"/>
      <w:b/>
      <w:bCs/>
      <w:i w:val="0"/>
      <w:iCs w:val="0"/>
      <w:color w:val="000000"/>
      <w:sz w:val="28"/>
      <w:szCs w:val="28"/>
    </w:rPr>
  </w:style>
  <w:style w:type="character" w:customStyle="1" w:styleId="Heading4Char">
    <w:name w:val="Heading 4 Char"/>
    <w:basedOn w:val="DefaultParagraphFont"/>
    <w:link w:val="Heading4"/>
    <w:semiHidden/>
    <w:rsid w:val="000E4B1B"/>
    <w:rPr>
      <w:rFonts w:asciiTheme="majorHAnsi" w:eastAsiaTheme="majorEastAsia" w:hAnsiTheme="majorHAnsi" w:cstheme="majorBidi"/>
      <w:i/>
      <w:iCs/>
      <w:color w:val="2F5496" w:themeColor="accent1" w:themeShade="BF"/>
      <w:sz w:val="28"/>
      <w:szCs w:val="24"/>
    </w:rPr>
  </w:style>
  <w:style w:type="paragraph" w:styleId="ListParagraph">
    <w:name w:val="List Paragraph"/>
    <w:basedOn w:val="Normal"/>
    <w:uiPriority w:val="34"/>
    <w:qFormat/>
    <w:rsid w:val="008964EB"/>
    <w:pPr>
      <w:ind w:left="720"/>
      <w:contextualSpacing/>
    </w:pPr>
  </w:style>
  <w:style w:type="character" w:customStyle="1" w:styleId="fontstyle21">
    <w:name w:val="fontstyle21"/>
    <w:rsid w:val="00B95CAE"/>
    <w:rPr>
      <w:rFonts w:ascii="TimesNewRomanPSMT" w:hAnsi="TimesNewRomanPSMT" w:hint="default"/>
      <w:b w:val="0"/>
      <w:bCs w:val="0"/>
      <w:i w:val="0"/>
      <w:iCs w:val="0"/>
      <w:color w:val="000000"/>
      <w:sz w:val="28"/>
      <w:szCs w:val="28"/>
    </w:rPr>
  </w:style>
  <w:style w:type="paragraph" w:styleId="BodyText">
    <w:name w:val="Body Text"/>
    <w:basedOn w:val="Normal"/>
    <w:link w:val="BodyTextChar"/>
    <w:rsid w:val="0076006B"/>
    <w:pPr>
      <w:spacing w:after="120"/>
    </w:pPr>
  </w:style>
  <w:style w:type="character" w:customStyle="1" w:styleId="BodyTextChar">
    <w:name w:val="Body Text Char"/>
    <w:basedOn w:val="DefaultParagraphFont"/>
    <w:link w:val="BodyText"/>
    <w:rsid w:val="0076006B"/>
    <w:rPr>
      <w:rFonts w:ascii=".VnTime" w:hAnsi=".VnTime"/>
      <w:sz w:val="28"/>
      <w:szCs w:val="24"/>
    </w:rPr>
  </w:style>
  <w:style w:type="paragraph" w:styleId="BodyTextFirstIndent">
    <w:name w:val="Body Text First Indent"/>
    <w:basedOn w:val="BodyText"/>
    <w:link w:val="BodyTextFirstIndentChar"/>
    <w:rsid w:val="0076006B"/>
    <w:pPr>
      <w:spacing w:after="0"/>
      <w:ind w:firstLine="360"/>
    </w:pPr>
  </w:style>
  <w:style w:type="character" w:customStyle="1" w:styleId="BodyTextFirstIndentChar">
    <w:name w:val="Body Text First Indent Char"/>
    <w:basedOn w:val="BodyTextChar"/>
    <w:link w:val="BodyTextFirstIndent"/>
    <w:rsid w:val="0076006B"/>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8622">
      <w:bodyDiv w:val="1"/>
      <w:marLeft w:val="0"/>
      <w:marRight w:val="0"/>
      <w:marTop w:val="0"/>
      <w:marBottom w:val="0"/>
      <w:divBdr>
        <w:top w:val="none" w:sz="0" w:space="0" w:color="auto"/>
        <w:left w:val="none" w:sz="0" w:space="0" w:color="auto"/>
        <w:bottom w:val="none" w:sz="0" w:space="0" w:color="auto"/>
        <w:right w:val="none" w:sz="0" w:space="0" w:color="auto"/>
      </w:divBdr>
    </w:div>
    <w:div w:id="635525594">
      <w:bodyDiv w:val="1"/>
      <w:marLeft w:val="0"/>
      <w:marRight w:val="0"/>
      <w:marTop w:val="0"/>
      <w:marBottom w:val="0"/>
      <w:divBdr>
        <w:top w:val="none" w:sz="0" w:space="0" w:color="auto"/>
        <w:left w:val="none" w:sz="0" w:space="0" w:color="auto"/>
        <w:bottom w:val="none" w:sz="0" w:space="0" w:color="auto"/>
        <w:right w:val="none" w:sz="0" w:space="0" w:color="auto"/>
      </w:divBdr>
    </w:div>
    <w:div w:id="658920591">
      <w:bodyDiv w:val="1"/>
      <w:marLeft w:val="0"/>
      <w:marRight w:val="0"/>
      <w:marTop w:val="0"/>
      <w:marBottom w:val="0"/>
      <w:divBdr>
        <w:top w:val="none" w:sz="0" w:space="0" w:color="auto"/>
        <w:left w:val="none" w:sz="0" w:space="0" w:color="auto"/>
        <w:bottom w:val="none" w:sz="0" w:space="0" w:color="auto"/>
        <w:right w:val="none" w:sz="0" w:space="0" w:color="auto"/>
      </w:divBdr>
    </w:div>
    <w:div w:id="868028162">
      <w:bodyDiv w:val="1"/>
      <w:marLeft w:val="0"/>
      <w:marRight w:val="0"/>
      <w:marTop w:val="0"/>
      <w:marBottom w:val="0"/>
      <w:divBdr>
        <w:top w:val="none" w:sz="0" w:space="0" w:color="auto"/>
        <w:left w:val="none" w:sz="0" w:space="0" w:color="auto"/>
        <w:bottom w:val="none" w:sz="0" w:space="0" w:color="auto"/>
        <w:right w:val="none" w:sz="0" w:space="0" w:color="auto"/>
      </w:divBdr>
    </w:div>
    <w:div w:id="1540125577">
      <w:bodyDiv w:val="1"/>
      <w:marLeft w:val="0"/>
      <w:marRight w:val="0"/>
      <w:marTop w:val="0"/>
      <w:marBottom w:val="0"/>
      <w:divBdr>
        <w:top w:val="none" w:sz="0" w:space="0" w:color="auto"/>
        <w:left w:val="none" w:sz="0" w:space="0" w:color="auto"/>
        <w:bottom w:val="none" w:sz="0" w:space="0" w:color="auto"/>
        <w:right w:val="none" w:sz="0" w:space="0" w:color="auto"/>
      </w:divBdr>
    </w:div>
    <w:div w:id="1595899725">
      <w:bodyDiv w:val="1"/>
      <w:marLeft w:val="0"/>
      <w:marRight w:val="0"/>
      <w:marTop w:val="0"/>
      <w:marBottom w:val="0"/>
      <w:divBdr>
        <w:top w:val="none" w:sz="0" w:space="0" w:color="auto"/>
        <w:left w:val="none" w:sz="0" w:space="0" w:color="auto"/>
        <w:bottom w:val="none" w:sz="0" w:space="0" w:color="auto"/>
        <w:right w:val="none" w:sz="0" w:space="0" w:color="auto"/>
      </w:divBdr>
    </w:div>
    <w:div w:id="1875801023">
      <w:bodyDiv w:val="1"/>
      <w:marLeft w:val="0"/>
      <w:marRight w:val="0"/>
      <w:marTop w:val="0"/>
      <w:marBottom w:val="0"/>
      <w:divBdr>
        <w:top w:val="none" w:sz="0" w:space="0" w:color="auto"/>
        <w:left w:val="none" w:sz="0" w:space="0" w:color="auto"/>
        <w:bottom w:val="none" w:sz="0" w:space="0" w:color="auto"/>
        <w:right w:val="none" w:sz="0" w:space="0" w:color="auto"/>
      </w:divBdr>
    </w:div>
    <w:div w:id="207893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60567-605B-4ADF-A487-69F06878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Ha Tinh</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Hoa Hong</dc:creator>
  <cp:lastModifiedBy>Admin</cp:lastModifiedBy>
  <cp:revision>36</cp:revision>
  <cp:lastPrinted>2026-06-11T02:12:00Z</cp:lastPrinted>
  <dcterms:created xsi:type="dcterms:W3CDTF">2025-12-21T02:59:00Z</dcterms:created>
  <dcterms:modified xsi:type="dcterms:W3CDTF">2026-06-11T02:12:00Z</dcterms:modified>
</cp:coreProperties>
</file>